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4E16" w14:textId="6D8490DC" w:rsidR="007F2C10" w:rsidRPr="00C97DB7" w:rsidRDefault="00571256" w:rsidP="00BB63EE">
      <w:pPr>
        <w:spacing w:line="480" w:lineRule="auto"/>
        <w:jc w:val="center"/>
        <w:rPr>
          <w:rFonts w:ascii="Times New Roman" w:hAnsi="Times New Roman" w:cs="Times New Roman"/>
        </w:rPr>
      </w:pPr>
      <w:r w:rsidRPr="00C97DB7">
        <w:rPr>
          <w:rFonts w:ascii="Times New Roman" w:hAnsi="Times New Roman" w:cs="Times New Roman"/>
          <w:u w:val="single"/>
        </w:rPr>
        <w:t xml:space="preserve">Epistemic </w:t>
      </w:r>
      <w:r w:rsidR="00591193" w:rsidRPr="00C97DB7">
        <w:rPr>
          <w:rFonts w:ascii="Times New Roman" w:hAnsi="Times New Roman" w:cs="Times New Roman"/>
          <w:u w:val="single"/>
        </w:rPr>
        <w:t>Norms</w:t>
      </w:r>
      <w:r w:rsidR="00A8712C" w:rsidRPr="00C97DB7">
        <w:rPr>
          <w:rFonts w:ascii="Times New Roman" w:hAnsi="Times New Roman" w:cs="Times New Roman"/>
          <w:u w:val="single"/>
        </w:rPr>
        <w:t>, the False Belief Requirement,</w:t>
      </w:r>
      <w:r w:rsidR="00591193" w:rsidRPr="00C97DB7">
        <w:rPr>
          <w:rFonts w:ascii="Times New Roman" w:hAnsi="Times New Roman" w:cs="Times New Roman"/>
          <w:u w:val="single"/>
        </w:rPr>
        <w:t xml:space="preserve"> and Love</w:t>
      </w:r>
    </w:p>
    <w:p w14:paraId="79FFF715" w14:textId="3A75C1DC" w:rsidR="007F2C10" w:rsidRPr="00C97DB7" w:rsidRDefault="007F2C10" w:rsidP="00C97DB7">
      <w:pPr>
        <w:spacing w:line="480" w:lineRule="auto"/>
        <w:rPr>
          <w:rFonts w:ascii="Times New Roman" w:hAnsi="Times New Roman" w:cs="Times New Roman"/>
        </w:rPr>
      </w:pPr>
      <w:r w:rsidRPr="00C97DB7">
        <w:rPr>
          <w:rFonts w:ascii="Times New Roman" w:hAnsi="Times New Roman" w:cs="Times New Roman"/>
        </w:rPr>
        <w:t xml:space="preserve">Abstract: </w:t>
      </w:r>
      <w:r w:rsidR="0086225F" w:rsidRPr="00C97DB7">
        <w:rPr>
          <w:rFonts w:ascii="Times New Roman" w:hAnsi="Times New Roman" w:cs="Times New Roman"/>
        </w:rPr>
        <w:t>Many authors have argued that e</w:t>
      </w:r>
      <w:r w:rsidRPr="00C97DB7">
        <w:rPr>
          <w:rFonts w:ascii="Times New Roman" w:hAnsi="Times New Roman" w:cs="Times New Roman"/>
        </w:rPr>
        <w:t>pistemic rationality sometimes comes into conflict with our relationships.</w:t>
      </w:r>
      <w:r w:rsidR="008F2022" w:rsidRPr="00C97DB7">
        <w:rPr>
          <w:rFonts w:ascii="Times New Roman" w:hAnsi="Times New Roman" w:cs="Times New Roman"/>
        </w:rPr>
        <w:t xml:space="preserve"> Although</w:t>
      </w:r>
      <w:r w:rsidRPr="00C97DB7">
        <w:rPr>
          <w:rFonts w:ascii="Times New Roman" w:hAnsi="Times New Roman" w:cs="Times New Roman"/>
        </w:rPr>
        <w:t xml:space="preserve"> </w:t>
      </w:r>
      <w:r w:rsidR="00A726FB" w:rsidRPr="00C97DB7">
        <w:rPr>
          <w:rFonts w:ascii="Times New Roman" w:hAnsi="Times New Roman" w:cs="Times New Roman"/>
        </w:rPr>
        <w:t xml:space="preserve">Sarah Stroud and Simon Keller </w:t>
      </w:r>
      <w:r w:rsidRPr="00C97DB7">
        <w:rPr>
          <w:rFonts w:ascii="Times New Roman" w:hAnsi="Times New Roman" w:cs="Times New Roman"/>
        </w:rPr>
        <w:t xml:space="preserve">argue that </w:t>
      </w:r>
      <w:r w:rsidR="00E306C4" w:rsidRPr="00C97DB7">
        <w:rPr>
          <w:rFonts w:ascii="Times New Roman" w:hAnsi="Times New Roman" w:cs="Times New Roman"/>
        </w:rPr>
        <w:t>friendships</w:t>
      </w:r>
      <w:r w:rsidRPr="00C97DB7">
        <w:rPr>
          <w:rFonts w:ascii="Times New Roman" w:hAnsi="Times New Roman" w:cs="Times New Roman"/>
        </w:rPr>
        <w:t xml:space="preserve"> sometimes require bad epistemic age</w:t>
      </w:r>
      <w:r w:rsidR="00E306C4" w:rsidRPr="00C97DB7">
        <w:rPr>
          <w:rFonts w:ascii="Times New Roman" w:hAnsi="Times New Roman" w:cs="Times New Roman"/>
        </w:rPr>
        <w:t>ncy</w:t>
      </w:r>
      <w:r w:rsidR="008F2022" w:rsidRPr="00C97DB7">
        <w:rPr>
          <w:rFonts w:ascii="Times New Roman" w:hAnsi="Times New Roman" w:cs="Times New Roman"/>
        </w:rPr>
        <w:t>, their proposals do not go far enough</w:t>
      </w:r>
      <w:r w:rsidRPr="00C97DB7">
        <w:rPr>
          <w:rFonts w:ascii="Times New Roman" w:hAnsi="Times New Roman" w:cs="Times New Roman"/>
        </w:rPr>
        <w:t>. I argue here for a more radical claim—romantic love sometimes requires we form beliefs that are false.</w:t>
      </w:r>
      <w:r w:rsidR="0076507F" w:rsidRPr="00C97DB7">
        <w:rPr>
          <w:rFonts w:ascii="Times New Roman" w:hAnsi="Times New Roman" w:cs="Times New Roman"/>
        </w:rPr>
        <w:t xml:space="preserve"> Lovers stand in a special position with one another; they owe things to one another that they do not owe to others. Such demands hold </w:t>
      </w:r>
      <w:r w:rsidR="00526373" w:rsidRPr="00C97DB7">
        <w:rPr>
          <w:rFonts w:ascii="Times New Roman" w:hAnsi="Times New Roman" w:cs="Times New Roman"/>
        </w:rPr>
        <w:t>for</w:t>
      </w:r>
      <w:r w:rsidR="0076507F" w:rsidRPr="00C97DB7">
        <w:rPr>
          <w:rFonts w:ascii="Times New Roman" w:hAnsi="Times New Roman" w:cs="Times New Roman"/>
        </w:rPr>
        <w:t xml:space="preserve"> beliefs as well.</w:t>
      </w:r>
      <w:r w:rsidR="004232A2" w:rsidRPr="00C97DB7">
        <w:rPr>
          <w:rFonts w:ascii="Times New Roman" w:hAnsi="Times New Roman" w:cs="Times New Roman"/>
        </w:rPr>
        <w:t xml:space="preserve"> Two facets of love ground </w:t>
      </w:r>
      <w:r w:rsidR="005D5BAD" w:rsidRPr="00C97DB7">
        <w:rPr>
          <w:rFonts w:ascii="Times New Roman" w:hAnsi="Times New Roman" w:cs="Times New Roman"/>
        </w:rPr>
        <w:t xml:space="preserve">what I call </w:t>
      </w:r>
      <w:r w:rsidR="004232A2" w:rsidRPr="00C97DB7">
        <w:rPr>
          <w:rFonts w:ascii="Times New Roman" w:hAnsi="Times New Roman" w:cs="Times New Roman"/>
        </w:rPr>
        <w:t xml:space="preserve">the </w:t>
      </w:r>
      <w:r w:rsidR="004232A2" w:rsidRPr="00C97DB7">
        <w:rPr>
          <w:rFonts w:ascii="Times New Roman" w:hAnsi="Times New Roman" w:cs="Times New Roman"/>
          <w:i/>
          <w:iCs/>
        </w:rPr>
        <w:t>false belief requirement</w:t>
      </w:r>
      <w:r w:rsidR="005D5BAD" w:rsidRPr="00C97DB7">
        <w:rPr>
          <w:rFonts w:ascii="Times New Roman" w:hAnsi="Times New Roman" w:cs="Times New Roman"/>
        </w:rPr>
        <w:t xml:space="preserve">, or </w:t>
      </w:r>
      <w:r w:rsidR="001B7AF9" w:rsidRPr="00C97DB7">
        <w:rPr>
          <w:rFonts w:ascii="Times New Roman" w:hAnsi="Times New Roman" w:cs="Times New Roman"/>
        </w:rPr>
        <w:t>the demand to form false beliefs when it is for the good of the beloved</w:t>
      </w:r>
      <w:r w:rsidR="004232A2" w:rsidRPr="00C97DB7">
        <w:rPr>
          <w:rFonts w:ascii="Times New Roman" w:hAnsi="Times New Roman" w:cs="Times New Roman"/>
        </w:rPr>
        <w:t>:</w:t>
      </w:r>
      <w:r w:rsidRPr="00C97DB7">
        <w:rPr>
          <w:rFonts w:ascii="Times New Roman" w:hAnsi="Times New Roman" w:cs="Times New Roman"/>
        </w:rPr>
        <w:t xml:space="preserve"> </w:t>
      </w:r>
      <w:r w:rsidR="004232A2" w:rsidRPr="00C97DB7">
        <w:rPr>
          <w:rFonts w:ascii="Times New Roman" w:hAnsi="Times New Roman" w:cs="Times New Roman"/>
        </w:rPr>
        <w:t>t</w:t>
      </w:r>
      <w:r w:rsidR="006963DF" w:rsidRPr="00C97DB7">
        <w:rPr>
          <w:rFonts w:ascii="Times New Roman" w:hAnsi="Times New Roman" w:cs="Times New Roman"/>
        </w:rPr>
        <w:t>he demand to love for the right reasons and the demand</w:t>
      </w:r>
      <w:r w:rsidR="00224471" w:rsidRPr="00C97DB7">
        <w:rPr>
          <w:rFonts w:ascii="Times New Roman" w:hAnsi="Times New Roman" w:cs="Times New Roman"/>
        </w:rPr>
        <w:t xml:space="preserve"> to</w:t>
      </w:r>
      <w:r w:rsidR="000A4FED" w:rsidRPr="00C97DB7">
        <w:rPr>
          <w:rFonts w:ascii="Times New Roman" w:hAnsi="Times New Roman" w:cs="Times New Roman"/>
        </w:rPr>
        <w:t xml:space="preserve"> refrain from</w:t>
      </w:r>
      <w:r w:rsidR="00224471" w:rsidRPr="00C97DB7">
        <w:rPr>
          <w:rFonts w:ascii="Times New Roman" w:hAnsi="Times New Roman" w:cs="Times New Roman"/>
        </w:rPr>
        <w:t xml:space="preserve"> doxastic wrong</w:t>
      </w:r>
      <w:r w:rsidR="000A4FED" w:rsidRPr="00C97DB7">
        <w:rPr>
          <w:rFonts w:ascii="Times New Roman" w:hAnsi="Times New Roman" w:cs="Times New Roman"/>
        </w:rPr>
        <w:t>ing</w:t>
      </w:r>
      <w:r w:rsidR="00982B23" w:rsidRPr="00C97DB7">
        <w:rPr>
          <w:rFonts w:ascii="Times New Roman" w:hAnsi="Times New Roman" w:cs="Times New Roman"/>
        </w:rPr>
        <w:t>.</w:t>
      </w:r>
      <w:r w:rsidR="001B7AF9" w:rsidRPr="00C97DB7">
        <w:rPr>
          <w:rFonts w:ascii="Times New Roman" w:hAnsi="Times New Roman" w:cs="Times New Roman"/>
        </w:rPr>
        <w:t xml:space="preserve"> Since</w:t>
      </w:r>
      <w:r w:rsidR="00982B23" w:rsidRPr="00C97DB7">
        <w:rPr>
          <w:rFonts w:ascii="Times New Roman" w:hAnsi="Times New Roman" w:cs="Times New Roman"/>
          <w:i/>
          <w:iCs/>
        </w:rPr>
        <w:t xml:space="preserve"> </w:t>
      </w:r>
      <w:r w:rsidR="001B7AF9" w:rsidRPr="00C97DB7">
        <w:rPr>
          <w:rFonts w:ascii="Times New Roman" w:hAnsi="Times New Roman" w:cs="Times New Roman"/>
        </w:rPr>
        <w:t>t</w:t>
      </w:r>
      <w:r w:rsidR="00764037" w:rsidRPr="00C97DB7">
        <w:rPr>
          <w:rFonts w:ascii="Times New Roman" w:hAnsi="Times New Roman" w:cs="Times New Roman"/>
        </w:rPr>
        <w:t>ruth is indispensable to epistemic rationality</w:t>
      </w:r>
      <w:r w:rsidR="00254976" w:rsidRPr="00C97DB7">
        <w:rPr>
          <w:rFonts w:ascii="Times New Roman" w:hAnsi="Times New Roman" w:cs="Times New Roman"/>
        </w:rPr>
        <w:t>,</w:t>
      </w:r>
      <w:r w:rsidR="00A9713C" w:rsidRPr="00C97DB7">
        <w:rPr>
          <w:rFonts w:ascii="Times New Roman" w:hAnsi="Times New Roman" w:cs="Times New Roman"/>
        </w:rPr>
        <w:t xml:space="preserve"> the requirement to believe falsely</w:t>
      </w:r>
      <w:r w:rsidR="00982B23" w:rsidRPr="00C97DB7">
        <w:rPr>
          <w:rFonts w:ascii="Times New Roman" w:hAnsi="Times New Roman" w:cs="Times New Roman"/>
        </w:rPr>
        <w:t>, consequently,</w:t>
      </w:r>
      <w:r w:rsidR="00A9713C" w:rsidRPr="00C97DB7">
        <w:rPr>
          <w:rFonts w:ascii="Times New Roman" w:hAnsi="Times New Roman" w:cs="Times New Roman"/>
        </w:rPr>
        <w:t xml:space="preserve"> undermines truth norms</w:t>
      </w:r>
      <w:r w:rsidR="00764037" w:rsidRPr="00C97DB7">
        <w:rPr>
          <w:rFonts w:ascii="Times New Roman" w:hAnsi="Times New Roman" w:cs="Times New Roman"/>
        </w:rPr>
        <w:t>.</w:t>
      </w:r>
      <w:r w:rsidR="00FA2486" w:rsidRPr="00C97DB7">
        <w:rPr>
          <w:rFonts w:ascii="Times New Roman" w:hAnsi="Times New Roman" w:cs="Times New Roman"/>
        </w:rPr>
        <w:t xml:space="preserve"> </w:t>
      </w:r>
      <w:r w:rsidR="0076507F" w:rsidRPr="00C97DB7">
        <w:rPr>
          <w:rFonts w:ascii="Times New Roman" w:hAnsi="Times New Roman" w:cs="Times New Roman"/>
        </w:rPr>
        <w:t xml:space="preserve">I </w:t>
      </w:r>
      <w:r w:rsidR="000430EC" w:rsidRPr="00C97DB7">
        <w:rPr>
          <w:rFonts w:ascii="Times New Roman" w:hAnsi="Times New Roman" w:cs="Times New Roman"/>
        </w:rPr>
        <w:t>demonstrate</w:t>
      </w:r>
      <w:r w:rsidR="0076507F" w:rsidRPr="00C97DB7">
        <w:rPr>
          <w:rFonts w:ascii="Times New Roman" w:hAnsi="Times New Roman" w:cs="Times New Roman"/>
        </w:rPr>
        <w:t xml:space="preserve"> that, when th</w:t>
      </w:r>
      <w:r w:rsidR="00526373" w:rsidRPr="00C97DB7">
        <w:rPr>
          <w:rFonts w:ascii="Times New Roman" w:hAnsi="Times New Roman" w:cs="Times New Roman"/>
        </w:rPr>
        <w:t xml:space="preserve">e false belief requirement </w:t>
      </w:r>
      <w:r w:rsidR="0076507F" w:rsidRPr="00C97DB7">
        <w:rPr>
          <w:rFonts w:ascii="Times New Roman" w:hAnsi="Times New Roman" w:cs="Times New Roman"/>
        </w:rPr>
        <w:t xml:space="preserve">obtains, there is an irreconcilable conflict between love and </w:t>
      </w:r>
      <w:r w:rsidR="00205F4C" w:rsidRPr="00C97DB7">
        <w:rPr>
          <w:rFonts w:ascii="Times New Roman" w:hAnsi="Times New Roman" w:cs="Times New Roman"/>
        </w:rPr>
        <w:t>truth norms of epistemic rationality</w:t>
      </w:r>
      <w:r w:rsidR="0076507F" w:rsidRPr="00C97DB7">
        <w:rPr>
          <w:rFonts w:ascii="Times New Roman" w:hAnsi="Times New Roman" w:cs="Times New Roman"/>
        </w:rPr>
        <w:t xml:space="preserve">: we must forsake one, at least at the time, for the other. </w:t>
      </w:r>
    </w:p>
    <w:p w14:paraId="4996599F" w14:textId="6C8FE939" w:rsidR="00571256" w:rsidRPr="00C97DB7" w:rsidRDefault="004C5E0B" w:rsidP="00C97DB7">
      <w:pPr>
        <w:spacing w:line="480" w:lineRule="auto"/>
        <w:rPr>
          <w:rFonts w:ascii="Times New Roman" w:hAnsi="Times New Roman" w:cs="Times New Roman"/>
        </w:rPr>
      </w:pPr>
      <w:r>
        <w:rPr>
          <w:rFonts w:ascii="Times New Roman" w:hAnsi="Times New Roman" w:cs="Times New Roman"/>
        </w:rPr>
        <w:t xml:space="preserve">Key words: Doxastic Wronging; </w:t>
      </w:r>
      <w:r w:rsidR="00821DAF">
        <w:rPr>
          <w:rFonts w:ascii="Times New Roman" w:hAnsi="Times New Roman" w:cs="Times New Roman"/>
        </w:rPr>
        <w:t>Love; False Belief Requirement</w:t>
      </w:r>
    </w:p>
    <w:p w14:paraId="0F8B8FD0" w14:textId="133CCB79" w:rsidR="00BB4012" w:rsidRPr="00C97DB7" w:rsidRDefault="00571256" w:rsidP="00C97DB7">
      <w:pPr>
        <w:pStyle w:val="ListParagraph"/>
        <w:numPr>
          <w:ilvl w:val="0"/>
          <w:numId w:val="1"/>
        </w:numPr>
        <w:spacing w:line="480" w:lineRule="auto"/>
        <w:rPr>
          <w:rFonts w:ascii="Times New Roman" w:hAnsi="Times New Roman" w:cs="Times New Roman"/>
        </w:rPr>
      </w:pPr>
      <w:r w:rsidRPr="00C97DB7">
        <w:rPr>
          <w:rFonts w:ascii="Times New Roman" w:hAnsi="Times New Roman" w:cs="Times New Roman"/>
        </w:rPr>
        <w:t>Intro</w:t>
      </w:r>
    </w:p>
    <w:p w14:paraId="59804E10" w14:textId="676BD3DD" w:rsidR="00571256" w:rsidRPr="00C97DB7" w:rsidRDefault="00BB4012" w:rsidP="00C97DB7">
      <w:pPr>
        <w:spacing w:line="480" w:lineRule="auto"/>
        <w:rPr>
          <w:rFonts w:ascii="Times New Roman" w:hAnsi="Times New Roman" w:cs="Times New Roman"/>
        </w:rPr>
      </w:pPr>
      <w:r w:rsidRPr="00C97DB7">
        <w:rPr>
          <w:rFonts w:ascii="Times New Roman" w:hAnsi="Times New Roman" w:cs="Times New Roman"/>
        </w:rPr>
        <w:t>The epistemology of romantic love has been a largely neglected topic in</w:t>
      </w:r>
      <w:r w:rsidR="00C435F7" w:rsidRPr="00C97DB7">
        <w:rPr>
          <w:rFonts w:ascii="Times New Roman" w:hAnsi="Times New Roman" w:cs="Times New Roman"/>
        </w:rPr>
        <w:t xml:space="preserve"> the</w:t>
      </w:r>
      <w:r w:rsidRPr="00C97DB7">
        <w:rPr>
          <w:rFonts w:ascii="Times New Roman" w:hAnsi="Times New Roman" w:cs="Times New Roman"/>
        </w:rPr>
        <w:t xml:space="preserve"> literature on epistemology and relationships. This literature has focused primarily on the epistemic demands of friendship (and the conflicts friendship poses to epistemology</w:t>
      </w:r>
      <w:r w:rsidR="00380BBE" w:rsidRPr="00C97DB7">
        <w:rPr>
          <w:rFonts w:ascii="Times New Roman" w:hAnsi="Times New Roman" w:cs="Times New Roman"/>
        </w:rPr>
        <w:t xml:space="preserve"> or deflating the conflict</w:t>
      </w:r>
      <w:r w:rsidRPr="00C97DB7">
        <w:rPr>
          <w:rFonts w:ascii="Times New Roman" w:hAnsi="Times New Roman" w:cs="Times New Roman"/>
        </w:rPr>
        <w:t>).</w:t>
      </w:r>
      <w:r w:rsidR="00B17B60" w:rsidRPr="00C97DB7">
        <w:rPr>
          <w:rStyle w:val="FootnoteReference"/>
          <w:rFonts w:ascii="Times New Roman" w:hAnsi="Times New Roman" w:cs="Times New Roman"/>
        </w:rPr>
        <w:footnoteReference w:id="1"/>
      </w:r>
      <w:r w:rsidRPr="00C97DB7">
        <w:rPr>
          <w:rFonts w:ascii="Times New Roman" w:hAnsi="Times New Roman" w:cs="Times New Roman"/>
        </w:rPr>
        <w:t xml:space="preserve"> Love, however, poses interesting epistemic demands</w:t>
      </w:r>
      <w:r w:rsidR="00E719E0" w:rsidRPr="00C97DB7">
        <w:rPr>
          <w:rFonts w:ascii="Times New Roman" w:hAnsi="Times New Roman" w:cs="Times New Roman"/>
        </w:rPr>
        <w:t xml:space="preserve"> excluded in friendship, and these demands show </w:t>
      </w:r>
      <w:r w:rsidR="00711274" w:rsidRPr="00C97DB7">
        <w:rPr>
          <w:rFonts w:ascii="Times New Roman" w:hAnsi="Times New Roman" w:cs="Times New Roman"/>
        </w:rPr>
        <w:lastRenderedPageBreak/>
        <w:t>deeper</w:t>
      </w:r>
      <w:r w:rsidR="00E719E0" w:rsidRPr="00C97DB7">
        <w:rPr>
          <w:rFonts w:ascii="Times New Roman" w:hAnsi="Times New Roman" w:cs="Times New Roman"/>
        </w:rPr>
        <w:t xml:space="preserve"> conflict than friendship. Loving relationships</w:t>
      </w:r>
      <w:r w:rsidR="00571256" w:rsidRPr="00C97DB7">
        <w:rPr>
          <w:rFonts w:ascii="Times New Roman" w:hAnsi="Times New Roman" w:cs="Times New Roman"/>
        </w:rPr>
        <w:t xml:space="preserve"> make special demands on us</w:t>
      </w:r>
      <w:r w:rsidR="00B42788" w:rsidRPr="00C97DB7">
        <w:rPr>
          <w:rFonts w:ascii="Times New Roman" w:hAnsi="Times New Roman" w:cs="Times New Roman"/>
        </w:rPr>
        <w:t>; we owe things to our lovers that we do not owe to others</w:t>
      </w:r>
      <w:r w:rsidR="00571256" w:rsidRPr="00C97DB7">
        <w:rPr>
          <w:rFonts w:ascii="Times New Roman" w:hAnsi="Times New Roman" w:cs="Times New Roman"/>
        </w:rPr>
        <w:t xml:space="preserve">. </w:t>
      </w:r>
      <w:r w:rsidR="00B42788" w:rsidRPr="00C97DB7">
        <w:rPr>
          <w:rFonts w:ascii="Times New Roman" w:hAnsi="Times New Roman" w:cs="Times New Roman"/>
        </w:rPr>
        <w:t>S</w:t>
      </w:r>
      <w:r w:rsidR="00571256" w:rsidRPr="00C97DB7">
        <w:rPr>
          <w:rFonts w:ascii="Times New Roman" w:hAnsi="Times New Roman" w:cs="Times New Roman"/>
        </w:rPr>
        <w:t xml:space="preserve">ome of these are demands are epistemic. </w:t>
      </w:r>
      <w:r w:rsidR="00093266" w:rsidRPr="00C97DB7">
        <w:rPr>
          <w:rFonts w:ascii="Times New Roman" w:hAnsi="Times New Roman" w:cs="Times New Roman"/>
        </w:rPr>
        <w:t>It matters</w:t>
      </w:r>
      <w:r w:rsidR="00A85097" w:rsidRPr="00C97DB7">
        <w:rPr>
          <w:rFonts w:ascii="Times New Roman" w:hAnsi="Times New Roman" w:cs="Times New Roman"/>
        </w:rPr>
        <w:t>, for example,</w:t>
      </w:r>
      <w:r w:rsidR="00093266" w:rsidRPr="00C97DB7">
        <w:rPr>
          <w:rFonts w:ascii="Times New Roman" w:hAnsi="Times New Roman" w:cs="Times New Roman"/>
        </w:rPr>
        <w:t xml:space="preserve"> what we believe about our beloved</w:t>
      </w:r>
      <w:r w:rsidR="00A85097" w:rsidRPr="00C97DB7">
        <w:rPr>
          <w:rFonts w:ascii="Times New Roman" w:hAnsi="Times New Roman" w:cs="Times New Roman"/>
        </w:rPr>
        <w:t>, even when it is inconsistent with the evidence or even false</w:t>
      </w:r>
      <w:r w:rsidR="00093266" w:rsidRPr="00C97DB7">
        <w:rPr>
          <w:rFonts w:ascii="Times New Roman" w:hAnsi="Times New Roman" w:cs="Times New Roman"/>
        </w:rPr>
        <w:t xml:space="preserve">. </w:t>
      </w:r>
      <w:r w:rsidR="00A85097" w:rsidRPr="00C97DB7">
        <w:rPr>
          <w:rFonts w:ascii="Times New Roman" w:hAnsi="Times New Roman" w:cs="Times New Roman"/>
        </w:rPr>
        <w:t>The demands of romantic love require</w:t>
      </w:r>
      <w:r w:rsidR="005E4AA2" w:rsidRPr="00C97DB7">
        <w:rPr>
          <w:rFonts w:ascii="Times New Roman" w:hAnsi="Times New Roman" w:cs="Times New Roman"/>
        </w:rPr>
        <w:t xml:space="preserve"> that we sometimes be</w:t>
      </w:r>
      <w:r w:rsidR="000E2056" w:rsidRPr="00C97DB7">
        <w:rPr>
          <w:rFonts w:ascii="Times New Roman" w:hAnsi="Times New Roman" w:cs="Times New Roman"/>
        </w:rPr>
        <w:t>come</w:t>
      </w:r>
      <w:r w:rsidR="005E4AA2" w:rsidRPr="00C97DB7">
        <w:rPr>
          <w:rFonts w:ascii="Times New Roman" w:hAnsi="Times New Roman" w:cs="Times New Roman"/>
        </w:rPr>
        <w:t xml:space="preserve"> bad epistemic agents, or at least I will argue.</w:t>
      </w:r>
      <w:r w:rsidR="00FD3790" w:rsidRPr="00C97DB7">
        <w:rPr>
          <w:rFonts w:ascii="Times New Roman" w:hAnsi="Times New Roman" w:cs="Times New Roman"/>
        </w:rPr>
        <w:t xml:space="preserve"> </w:t>
      </w:r>
    </w:p>
    <w:p w14:paraId="330B5CAC" w14:textId="46C332F3" w:rsidR="004A4259" w:rsidRPr="00C97DB7" w:rsidRDefault="00471CF9" w:rsidP="00C97DB7">
      <w:pPr>
        <w:spacing w:line="480" w:lineRule="auto"/>
        <w:rPr>
          <w:rFonts w:ascii="Times New Roman" w:hAnsi="Times New Roman" w:cs="Times New Roman"/>
        </w:rPr>
      </w:pPr>
      <w:r w:rsidRPr="00C97DB7">
        <w:rPr>
          <w:rFonts w:ascii="Times New Roman" w:hAnsi="Times New Roman" w:cs="Times New Roman"/>
        </w:rPr>
        <w:tab/>
      </w:r>
      <w:r w:rsidR="00BF4770" w:rsidRPr="00C97DB7">
        <w:rPr>
          <w:rFonts w:ascii="Times New Roman" w:hAnsi="Times New Roman" w:cs="Times New Roman"/>
        </w:rPr>
        <w:t>I argue her</w:t>
      </w:r>
      <w:r w:rsidR="00AE49E1" w:rsidRPr="00C97DB7">
        <w:rPr>
          <w:rFonts w:ascii="Times New Roman" w:hAnsi="Times New Roman" w:cs="Times New Roman"/>
        </w:rPr>
        <w:t>e</w:t>
      </w:r>
      <w:r w:rsidR="00BF4770" w:rsidRPr="00C97DB7">
        <w:rPr>
          <w:rFonts w:ascii="Times New Roman" w:hAnsi="Times New Roman" w:cs="Times New Roman"/>
        </w:rPr>
        <w:t xml:space="preserve"> that Sarah </w:t>
      </w:r>
      <w:r w:rsidRPr="00C97DB7">
        <w:rPr>
          <w:rFonts w:ascii="Times New Roman" w:hAnsi="Times New Roman" w:cs="Times New Roman"/>
        </w:rPr>
        <w:t xml:space="preserve">Stroud’s account of epistemic partiality is not radical enough. Stroud </w:t>
      </w:r>
      <w:r w:rsidR="008D51C8" w:rsidRPr="00C97DB7">
        <w:rPr>
          <w:rFonts w:ascii="Times New Roman" w:hAnsi="Times New Roman" w:cs="Times New Roman"/>
        </w:rPr>
        <w:t>offers</w:t>
      </w:r>
      <w:r w:rsidRPr="00C97DB7">
        <w:rPr>
          <w:rFonts w:ascii="Times New Roman" w:hAnsi="Times New Roman" w:cs="Times New Roman"/>
        </w:rPr>
        <w:t xml:space="preserve"> a constraint on epistemology: if epistemic rationality precludes elements of the good life, then we have reason to </w:t>
      </w:r>
      <w:r w:rsidR="00556D77" w:rsidRPr="00C97DB7">
        <w:rPr>
          <w:rFonts w:ascii="Times New Roman" w:hAnsi="Times New Roman" w:cs="Times New Roman"/>
        </w:rPr>
        <w:t>rework</w:t>
      </w:r>
      <w:r w:rsidRPr="00C97DB7">
        <w:rPr>
          <w:rFonts w:ascii="Times New Roman" w:hAnsi="Times New Roman" w:cs="Times New Roman"/>
        </w:rPr>
        <w:t xml:space="preserve"> </w:t>
      </w:r>
      <w:r w:rsidR="00556D77" w:rsidRPr="00C97DB7">
        <w:rPr>
          <w:rFonts w:ascii="Times New Roman" w:hAnsi="Times New Roman" w:cs="Times New Roman"/>
        </w:rPr>
        <w:t xml:space="preserve">our definition of epistemic rationality in order to </w:t>
      </w:r>
      <w:r w:rsidR="001027D2" w:rsidRPr="00C97DB7">
        <w:rPr>
          <w:rFonts w:ascii="Times New Roman" w:hAnsi="Times New Roman" w:cs="Times New Roman"/>
        </w:rPr>
        <w:t xml:space="preserve">include elements of the good life. I argue, however, that love, an element of the good life, sometimes requires false belief and </w:t>
      </w:r>
      <w:r w:rsidR="008F7D30" w:rsidRPr="00C97DB7">
        <w:rPr>
          <w:rFonts w:ascii="Times New Roman" w:hAnsi="Times New Roman" w:cs="Times New Roman"/>
        </w:rPr>
        <w:t xml:space="preserve">that </w:t>
      </w:r>
      <w:r w:rsidR="001027D2" w:rsidRPr="00C97DB7">
        <w:rPr>
          <w:rFonts w:ascii="Times New Roman" w:hAnsi="Times New Roman" w:cs="Times New Roman"/>
        </w:rPr>
        <w:t>a plausible account of rationality cannot ignore the need for true belief.</w:t>
      </w:r>
      <w:r w:rsidR="004A4259" w:rsidRPr="00C97DB7">
        <w:rPr>
          <w:rFonts w:ascii="Times New Roman" w:hAnsi="Times New Roman" w:cs="Times New Roman"/>
        </w:rPr>
        <w:t xml:space="preserve"> Within the context of love, we may be required to hold false beliefs about our lover—this is the </w:t>
      </w:r>
      <w:r w:rsidR="004A4259" w:rsidRPr="00C97DB7">
        <w:rPr>
          <w:rFonts w:ascii="Times New Roman" w:hAnsi="Times New Roman" w:cs="Times New Roman"/>
          <w:i/>
          <w:iCs/>
        </w:rPr>
        <w:t>false belief requirement</w:t>
      </w:r>
      <w:r w:rsidR="004A4259" w:rsidRPr="00C97DB7">
        <w:rPr>
          <w:rFonts w:ascii="Times New Roman" w:hAnsi="Times New Roman" w:cs="Times New Roman"/>
        </w:rPr>
        <w:t>.</w:t>
      </w:r>
      <w:r w:rsidR="001027D2" w:rsidRPr="00C97DB7">
        <w:rPr>
          <w:rFonts w:ascii="Times New Roman" w:hAnsi="Times New Roman" w:cs="Times New Roman"/>
        </w:rPr>
        <w:t xml:space="preserve"> I, therefore, propose that there are sometime</w:t>
      </w:r>
      <w:r w:rsidR="00EF4A90" w:rsidRPr="00C97DB7">
        <w:rPr>
          <w:rFonts w:ascii="Times New Roman" w:hAnsi="Times New Roman" w:cs="Times New Roman"/>
        </w:rPr>
        <w:t>s</w:t>
      </w:r>
      <w:r w:rsidR="001027D2" w:rsidRPr="00C97DB7">
        <w:rPr>
          <w:rFonts w:ascii="Times New Roman" w:hAnsi="Times New Roman" w:cs="Times New Roman"/>
        </w:rPr>
        <w:t xml:space="preserve"> irreconcilable conflicts between epistemic norms and love. Love, in short, can require irrationality. </w:t>
      </w:r>
      <w:r w:rsidR="004A4259" w:rsidRPr="00C97DB7">
        <w:rPr>
          <w:rFonts w:ascii="Times New Roman" w:hAnsi="Times New Roman" w:cs="Times New Roman"/>
        </w:rPr>
        <w:t xml:space="preserve">Two facets of love can pose the false belief requirement: loving for the right reasons and the demand not to doxastically wrong. </w:t>
      </w:r>
    </w:p>
    <w:p w14:paraId="3FE908F1" w14:textId="4529598F" w:rsidR="00A57489" w:rsidRPr="00C97DB7" w:rsidRDefault="00BF4770" w:rsidP="00C97DB7">
      <w:pPr>
        <w:spacing w:line="480" w:lineRule="auto"/>
        <w:rPr>
          <w:rFonts w:ascii="Times New Roman" w:hAnsi="Times New Roman" w:cs="Times New Roman"/>
        </w:rPr>
      </w:pPr>
      <w:r w:rsidRPr="00C97DB7">
        <w:rPr>
          <w:rFonts w:ascii="Times New Roman" w:hAnsi="Times New Roman" w:cs="Times New Roman"/>
        </w:rPr>
        <w:tab/>
        <w:t>I first briefly survey</w:t>
      </w:r>
      <w:r w:rsidR="00856D89" w:rsidRPr="00C97DB7">
        <w:rPr>
          <w:rFonts w:ascii="Times New Roman" w:hAnsi="Times New Roman" w:cs="Times New Roman"/>
        </w:rPr>
        <w:t xml:space="preserve"> </w:t>
      </w:r>
      <w:r w:rsidR="00A82178" w:rsidRPr="00C97DB7">
        <w:rPr>
          <w:rFonts w:ascii="Times New Roman" w:hAnsi="Times New Roman" w:cs="Times New Roman"/>
        </w:rPr>
        <w:t>concepts from modern analytic epistemology, noting that they are</w:t>
      </w:r>
      <w:r w:rsidR="004C743D" w:rsidRPr="00C97DB7">
        <w:rPr>
          <w:rFonts w:ascii="Times New Roman" w:hAnsi="Times New Roman" w:cs="Times New Roman"/>
        </w:rPr>
        <w:t xml:space="preserve"> inseparable from the truth condition. Knowledge, we will see, requires truth. I then turn to Stroud’s epistemic partiality in friendship. In this section, I </w:t>
      </w:r>
      <w:r w:rsidR="00285D23" w:rsidRPr="00C97DB7">
        <w:rPr>
          <w:rFonts w:ascii="Times New Roman" w:hAnsi="Times New Roman" w:cs="Times New Roman"/>
        </w:rPr>
        <w:t>outline her account and then turn to the implications for epistemology and friendship.</w:t>
      </w:r>
      <w:r w:rsidR="0058079D" w:rsidRPr="00C97DB7">
        <w:rPr>
          <w:rFonts w:ascii="Times New Roman" w:hAnsi="Times New Roman" w:cs="Times New Roman"/>
        </w:rPr>
        <w:t xml:space="preserve"> Next, I examine two facets of love, each of which may require </w:t>
      </w:r>
      <w:r w:rsidR="00167686" w:rsidRPr="00C97DB7">
        <w:rPr>
          <w:rFonts w:ascii="Times New Roman" w:hAnsi="Times New Roman" w:cs="Times New Roman"/>
        </w:rPr>
        <w:t>bad epistemic behavior</w:t>
      </w:r>
      <w:r w:rsidR="0058079D" w:rsidRPr="00C97DB7">
        <w:rPr>
          <w:rFonts w:ascii="Times New Roman" w:hAnsi="Times New Roman" w:cs="Times New Roman"/>
        </w:rPr>
        <w:t>.</w:t>
      </w:r>
      <w:r w:rsidR="00266DFF" w:rsidRPr="00C97DB7">
        <w:rPr>
          <w:rFonts w:ascii="Times New Roman" w:hAnsi="Times New Roman" w:cs="Times New Roman"/>
        </w:rPr>
        <w:t xml:space="preserve"> I then argue that </w:t>
      </w:r>
      <w:r w:rsidR="00F176E4" w:rsidRPr="00C97DB7">
        <w:rPr>
          <w:rFonts w:ascii="Times New Roman" w:hAnsi="Times New Roman" w:cs="Times New Roman"/>
        </w:rPr>
        <w:t>romantic love sometimes requires</w:t>
      </w:r>
      <w:r w:rsidR="00DA0E6E" w:rsidRPr="00C97DB7">
        <w:rPr>
          <w:rFonts w:ascii="Times New Roman" w:hAnsi="Times New Roman" w:cs="Times New Roman"/>
        </w:rPr>
        <w:t xml:space="preserve"> that</w:t>
      </w:r>
      <w:r w:rsidR="00F176E4" w:rsidRPr="00C97DB7">
        <w:rPr>
          <w:rFonts w:ascii="Times New Roman" w:hAnsi="Times New Roman" w:cs="Times New Roman"/>
        </w:rPr>
        <w:t xml:space="preserve"> we hold false beliefs.</w:t>
      </w:r>
      <w:r w:rsidR="00285D23" w:rsidRPr="00C97DB7">
        <w:rPr>
          <w:rFonts w:ascii="Times New Roman" w:hAnsi="Times New Roman" w:cs="Times New Roman"/>
        </w:rPr>
        <w:t xml:space="preserve"> </w:t>
      </w:r>
      <w:r w:rsidR="00F176E4" w:rsidRPr="00C97DB7">
        <w:rPr>
          <w:rFonts w:ascii="Times New Roman" w:hAnsi="Times New Roman" w:cs="Times New Roman"/>
        </w:rPr>
        <w:t>I first turn to Neil Delaney’s account of loving for the right reasons</w:t>
      </w:r>
      <w:r w:rsidR="00285D23" w:rsidRPr="00C97DB7">
        <w:rPr>
          <w:rFonts w:ascii="Times New Roman" w:hAnsi="Times New Roman" w:cs="Times New Roman"/>
        </w:rPr>
        <w:t>.</w:t>
      </w:r>
      <w:r w:rsidR="00AE49E1" w:rsidRPr="00C97DB7">
        <w:rPr>
          <w:rFonts w:ascii="Times New Roman" w:hAnsi="Times New Roman" w:cs="Times New Roman"/>
        </w:rPr>
        <w:t xml:space="preserve"> I argue for the agent-oriented claim that the loving agent must adopt the reasons the beloved holds dear about herself.</w:t>
      </w:r>
      <w:r w:rsidR="00266DFF" w:rsidRPr="00C97DB7">
        <w:rPr>
          <w:rFonts w:ascii="Times New Roman" w:hAnsi="Times New Roman" w:cs="Times New Roman"/>
        </w:rPr>
        <w:t xml:space="preserve"> The next section argues that lovers refrain from doxastic wronging.</w:t>
      </w:r>
      <w:r w:rsidR="00F176E4" w:rsidRPr="00C97DB7">
        <w:rPr>
          <w:rFonts w:ascii="Times New Roman" w:hAnsi="Times New Roman" w:cs="Times New Roman"/>
        </w:rPr>
        <w:t xml:space="preserve"> Lovers </w:t>
      </w:r>
      <w:r w:rsidR="00F176E4" w:rsidRPr="00C97DB7">
        <w:rPr>
          <w:rFonts w:ascii="Times New Roman" w:hAnsi="Times New Roman" w:cs="Times New Roman"/>
        </w:rPr>
        <w:lastRenderedPageBreak/>
        <w:t>make themselves especially susceptible to doxastic wronging.</w:t>
      </w:r>
      <w:r w:rsidR="00266DFF" w:rsidRPr="00C97DB7">
        <w:rPr>
          <w:rFonts w:ascii="Times New Roman" w:hAnsi="Times New Roman" w:cs="Times New Roman"/>
        </w:rPr>
        <w:t xml:space="preserve"> Since true beliefs can doxastically wrong, lovers sometimes are required to believe falsely.</w:t>
      </w:r>
      <w:r w:rsidR="00AE49E1" w:rsidRPr="00C97DB7">
        <w:rPr>
          <w:rFonts w:ascii="Times New Roman" w:hAnsi="Times New Roman" w:cs="Times New Roman"/>
        </w:rPr>
        <w:t xml:space="preserve"> </w:t>
      </w:r>
      <w:r w:rsidR="00285D23" w:rsidRPr="00C97DB7">
        <w:rPr>
          <w:rFonts w:ascii="Times New Roman" w:hAnsi="Times New Roman" w:cs="Times New Roman"/>
        </w:rPr>
        <w:t xml:space="preserve">In the last section, I explore one implication of the demand for false belief: that romantic love sometimes requires irrationality. </w:t>
      </w:r>
    </w:p>
    <w:p w14:paraId="7B844B19" w14:textId="1D4204E1" w:rsidR="00F4310A" w:rsidRPr="00C97DB7" w:rsidRDefault="00F4310A" w:rsidP="00C97DB7">
      <w:pPr>
        <w:spacing w:line="480" w:lineRule="auto"/>
        <w:rPr>
          <w:rFonts w:ascii="Times New Roman" w:hAnsi="Times New Roman" w:cs="Times New Roman"/>
        </w:rPr>
      </w:pPr>
    </w:p>
    <w:p w14:paraId="08C1FCE4" w14:textId="246438DF" w:rsidR="00F4310A" w:rsidRPr="00C97DB7" w:rsidRDefault="00F4310A" w:rsidP="00C97DB7">
      <w:pPr>
        <w:pStyle w:val="ListParagraph"/>
        <w:numPr>
          <w:ilvl w:val="0"/>
          <w:numId w:val="1"/>
        </w:numPr>
        <w:spacing w:line="480" w:lineRule="auto"/>
        <w:rPr>
          <w:rFonts w:ascii="Times New Roman" w:hAnsi="Times New Roman" w:cs="Times New Roman"/>
        </w:rPr>
      </w:pPr>
      <w:r w:rsidRPr="00C97DB7">
        <w:rPr>
          <w:rFonts w:ascii="Times New Roman" w:hAnsi="Times New Roman" w:cs="Times New Roman"/>
        </w:rPr>
        <w:t xml:space="preserve">The </w:t>
      </w:r>
      <w:r w:rsidR="00A57489" w:rsidRPr="00C97DB7">
        <w:rPr>
          <w:rFonts w:ascii="Times New Roman" w:hAnsi="Times New Roman" w:cs="Times New Roman"/>
        </w:rPr>
        <w:t>U</w:t>
      </w:r>
      <w:r w:rsidRPr="00C97DB7">
        <w:rPr>
          <w:rFonts w:ascii="Times New Roman" w:hAnsi="Times New Roman" w:cs="Times New Roman"/>
        </w:rPr>
        <w:t xml:space="preserve">nalterable </w:t>
      </w:r>
      <w:r w:rsidR="00A57489" w:rsidRPr="00C97DB7">
        <w:rPr>
          <w:rFonts w:ascii="Times New Roman" w:hAnsi="Times New Roman" w:cs="Times New Roman"/>
        </w:rPr>
        <w:t>E</w:t>
      </w:r>
      <w:r w:rsidRPr="00C97DB7">
        <w:rPr>
          <w:rFonts w:ascii="Times New Roman" w:hAnsi="Times New Roman" w:cs="Times New Roman"/>
        </w:rPr>
        <w:t xml:space="preserve">pistemic </w:t>
      </w:r>
      <w:r w:rsidR="00A57489" w:rsidRPr="00C97DB7">
        <w:rPr>
          <w:rFonts w:ascii="Times New Roman" w:hAnsi="Times New Roman" w:cs="Times New Roman"/>
        </w:rPr>
        <w:t>N</w:t>
      </w:r>
      <w:r w:rsidRPr="00C97DB7">
        <w:rPr>
          <w:rFonts w:ascii="Times New Roman" w:hAnsi="Times New Roman" w:cs="Times New Roman"/>
        </w:rPr>
        <w:t xml:space="preserve">orm of </w:t>
      </w:r>
      <w:r w:rsidR="00A57489" w:rsidRPr="00C97DB7">
        <w:rPr>
          <w:rFonts w:ascii="Times New Roman" w:hAnsi="Times New Roman" w:cs="Times New Roman"/>
        </w:rPr>
        <w:t>T</w:t>
      </w:r>
      <w:r w:rsidRPr="00C97DB7">
        <w:rPr>
          <w:rFonts w:ascii="Times New Roman" w:hAnsi="Times New Roman" w:cs="Times New Roman"/>
        </w:rPr>
        <w:t>ruth</w:t>
      </w:r>
    </w:p>
    <w:p w14:paraId="1692BA86" w14:textId="323AF8CC" w:rsidR="00B96F1B" w:rsidRPr="00C97DB7" w:rsidRDefault="001F159F" w:rsidP="00C97DB7">
      <w:pPr>
        <w:spacing w:line="480" w:lineRule="auto"/>
        <w:rPr>
          <w:rFonts w:ascii="Times New Roman" w:hAnsi="Times New Roman" w:cs="Times New Roman"/>
        </w:rPr>
      </w:pPr>
      <w:r w:rsidRPr="00C97DB7">
        <w:rPr>
          <w:rFonts w:ascii="Times New Roman" w:hAnsi="Times New Roman" w:cs="Times New Roman"/>
        </w:rPr>
        <w:t xml:space="preserve">I briefly want to consider the centrality of truth to modern analytic analyses of knowledge and epistemic rationality. </w:t>
      </w:r>
      <w:r w:rsidR="00090B73" w:rsidRPr="00C97DB7">
        <w:rPr>
          <w:rFonts w:ascii="Times New Roman" w:hAnsi="Times New Roman" w:cs="Times New Roman"/>
        </w:rPr>
        <w:t xml:space="preserve">An epistemically responsible agent, according to these views, must form beliefs that </w:t>
      </w:r>
      <w:r w:rsidR="003724DF" w:rsidRPr="00C97DB7">
        <w:rPr>
          <w:rFonts w:ascii="Times New Roman" w:hAnsi="Times New Roman" w:cs="Times New Roman"/>
        </w:rPr>
        <w:t xml:space="preserve">are </w:t>
      </w:r>
      <w:r w:rsidR="00090B73" w:rsidRPr="00C97DB7">
        <w:rPr>
          <w:rFonts w:ascii="Times New Roman" w:hAnsi="Times New Roman" w:cs="Times New Roman"/>
        </w:rPr>
        <w:t>true.</w:t>
      </w:r>
      <w:r w:rsidR="00EB4116" w:rsidRPr="00C97DB7">
        <w:rPr>
          <w:rStyle w:val="FootnoteReference"/>
          <w:rFonts w:ascii="Times New Roman" w:hAnsi="Times New Roman" w:cs="Times New Roman"/>
        </w:rPr>
        <w:footnoteReference w:id="2"/>
      </w:r>
      <w:r w:rsidR="005B575D" w:rsidRPr="00C97DB7">
        <w:rPr>
          <w:rFonts w:ascii="Times New Roman" w:hAnsi="Times New Roman" w:cs="Times New Roman"/>
        </w:rPr>
        <w:t xml:space="preserve"> I give examples and adaptations of the truth condition in modern analyses of knowledge and then suggest that truth is indispensable to modern analytic epistemology. </w:t>
      </w:r>
      <w:r w:rsidR="0059238A" w:rsidRPr="00C97DB7">
        <w:rPr>
          <w:rFonts w:ascii="Times New Roman" w:hAnsi="Times New Roman" w:cs="Times New Roman"/>
        </w:rPr>
        <w:t>If the truth condition is indispensable to epistemology, then</w:t>
      </w:r>
      <w:r w:rsidR="001559A2" w:rsidRPr="00C97DB7">
        <w:rPr>
          <w:rFonts w:ascii="Times New Roman" w:hAnsi="Times New Roman" w:cs="Times New Roman"/>
        </w:rPr>
        <w:t xml:space="preserve"> the</w:t>
      </w:r>
      <w:r w:rsidR="0059238A" w:rsidRPr="00C97DB7">
        <w:rPr>
          <w:rFonts w:ascii="Times New Roman" w:hAnsi="Times New Roman" w:cs="Times New Roman"/>
        </w:rPr>
        <w:t xml:space="preserve"> false belief requirement </w:t>
      </w:r>
      <w:r w:rsidR="00E6542A" w:rsidRPr="00C97DB7">
        <w:rPr>
          <w:rFonts w:ascii="Times New Roman" w:hAnsi="Times New Roman" w:cs="Times New Roman"/>
        </w:rPr>
        <w:t>will be</w:t>
      </w:r>
      <w:r w:rsidR="001559A2" w:rsidRPr="00C97DB7">
        <w:rPr>
          <w:rFonts w:ascii="Times New Roman" w:hAnsi="Times New Roman" w:cs="Times New Roman"/>
        </w:rPr>
        <w:t xml:space="preserve"> opposed to epistemic norms</w:t>
      </w:r>
      <w:r w:rsidR="00E6542A" w:rsidRPr="00C97DB7">
        <w:rPr>
          <w:rFonts w:ascii="Times New Roman" w:hAnsi="Times New Roman" w:cs="Times New Roman"/>
        </w:rPr>
        <w:t>, namely believing truly</w:t>
      </w:r>
      <w:r w:rsidR="001559A2" w:rsidRPr="00C97DB7">
        <w:rPr>
          <w:rFonts w:ascii="Times New Roman" w:hAnsi="Times New Roman" w:cs="Times New Roman"/>
        </w:rPr>
        <w:t xml:space="preserve">. </w:t>
      </w:r>
      <w:r w:rsidR="00DB1AF5" w:rsidRPr="00C97DB7">
        <w:rPr>
          <w:rFonts w:ascii="Times New Roman" w:hAnsi="Times New Roman" w:cs="Times New Roman"/>
        </w:rPr>
        <w:t xml:space="preserve">As I suggest later, when love poses the false belief requirement, love will be opposed to epistemic norms. </w:t>
      </w:r>
    </w:p>
    <w:p w14:paraId="123C7EAD" w14:textId="0BC62861" w:rsidR="007558B2" w:rsidRPr="00C97DB7" w:rsidRDefault="00090B73" w:rsidP="00C97DB7">
      <w:pPr>
        <w:spacing w:line="480" w:lineRule="auto"/>
        <w:rPr>
          <w:rFonts w:ascii="Times New Roman" w:hAnsi="Times New Roman" w:cs="Times New Roman"/>
        </w:rPr>
      </w:pPr>
      <w:r w:rsidRPr="00C97DB7">
        <w:rPr>
          <w:rFonts w:ascii="Times New Roman" w:hAnsi="Times New Roman" w:cs="Times New Roman"/>
        </w:rPr>
        <w:tab/>
        <w:t>Consider, firstly,</w:t>
      </w:r>
      <w:r w:rsidR="007558B2" w:rsidRPr="00C97DB7">
        <w:rPr>
          <w:rFonts w:ascii="Times New Roman" w:hAnsi="Times New Roman" w:cs="Times New Roman"/>
        </w:rPr>
        <w:t xml:space="preserve"> the “traditional” account of knowledge—knowledge as justified true belief</w:t>
      </w:r>
      <w:r w:rsidR="000050E0" w:rsidRPr="00C97DB7">
        <w:rPr>
          <w:rFonts w:ascii="Times New Roman" w:hAnsi="Times New Roman" w:cs="Times New Roman"/>
        </w:rPr>
        <w:t xml:space="preserve"> or JTB analysis</w:t>
      </w:r>
      <w:r w:rsidR="007558B2" w:rsidRPr="00C97DB7">
        <w:rPr>
          <w:rFonts w:ascii="Times New Roman" w:hAnsi="Times New Roman" w:cs="Times New Roman"/>
        </w:rPr>
        <w:t xml:space="preserve">. </w:t>
      </w:r>
      <w:r w:rsidR="00DA4C43" w:rsidRPr="00C97DB7">
        <w:rPr>
          <w:rFonts w:ascii="Times New Roman" w:hAnsi="Times New Roman" w:cs="Times New Roman"/>
        </w:rPr>
        <w:t>This account has three conditions: S believ</w:t>
      </w:r>
      <w:r w:rsidR="00145C03" w:rsidRPr="00C97DB7">
        <w:rPr>
          <w:rFonts w:ascii="Times New Roman" w:hAnsi="Times New Roman" w:cs="Times New Roman"/>
        </w:rPr>
        <w:t>es</w:t>
      </w:r>
      <w:r w:rsidR="00DA4C43" w:rsidRPr="00C97DB7">
        <w:rPr>
          <w:rFonts w:ascii="Times New Roman" w:hAnsi="Times New Roman" w:cs="Times New Roman"/>
        </w:rPr>
        <w:t xml:space="preserve"> p</w:t>
      </w:r>
      <w:r w:rsidR="00145C03" w:rsidRPr="00C97DB7">
        <w:rPr>
          <w:rFonts w:ascii="Times New Roman" w:hAnsi="Times New Roman" w:cs="Times New Roman"/>
        </w:rPr>
        <w:t>, S is justified in believing P,</w:t>
      </w:r>
      <w:r w:rsidR="00DA4C43" w:rsidRPr="00C97DB7">
        <w:rPr>
          <w:rFonts w:ascii="Times New Roman" w:hAnsi="Times New Roman" w:cs="Times New Roman"/>
        </w:rPr>
        <w:t xml:space="preserve"> and </w:t>
      </w:r>
      <w:r w:rsidR="00F364FB" w:rsidRPr="00C97DB7">
        <w:rPr>
          <w:rFonts w:ascii="Times New Roman" w:hAnsi="Times New Roman" w:cs="Times New Roman"/>
        </w:rPr>
        <w:t xml:space="preserve">p is true. The remarkably non-controversial condition here is the truth condition. </w:t>
      </w:r>
      <w:r w:rsidR="00D40EEE" w:rsidRPr="00C97DB7">
        <w:rPr>
          <w:rFonts w:ascii="Times New Roman" w:hAnsi="Times New Roman" w:cs="Times New Roman"/>
        </w:rPr>
        <w:t xml:space="preserve">Post-Gettier analyses of knowledge have, </w:t>
      </w:r>
      <w:r w:rsidR="00523ADC" w:rsidRPr="00C97DB7">
        <w:rPr>
          <w:rFonts w:ascii="Times New Roman" w:hAnsi="Times New Roman" w:cs="Times New Roman"/>
        </w:rPr>
        <w:t>as far as I can tell</w:t>
      </w:r>
      <w:r w:rsidR="00D40EEE" w:rsidRPr="00C97DB7">
        <w:rPr>
          <w:rFonts w:ascii="Times New Roman" w:hAnsi="Times New Roman" w:cs="Times New Roman"/>
        </w:rPr>
        <w:t>, maintained the truth condition.</w:t>
      </w:r>
    </w:p>
    <w:p w14:paraId="78BD5401" w14:textId="04D53DC6" w:rsidR="00090B73" w:rsidRPr="00C97DB7" w:rsidRDefault="007558B2" w:rsidP="00C97DB7">
      <w:pPr>
        <w:spacing w:line="480" w:lineRule="auto"/>
        <w:rPr>
          <w:rFonts w:ascii="Times New Roman" w:hAnsi="Times New Roman" w:cs="Times New Roman"/>
        </w:rPr>
      </w:pPr>
      <w:r w:rsidRPr="00C97DB7">
        <w:rPr>
          <w:rFonts w:ascii="Times New Roman" w:hAnsi="Times New Roman" w:cs="Times New Roman"/>
        </w:rPr>
        <w:tab/>
      </w:r>
      <w:r w:rsidR="00DA4C43" w:rsidRPr="00C97DB7">
        <w:rPr>
          <w:rFonts w:ascii="Times New Roman" w:hAnsi="Times New Roman" w:cs="Times New Roman"/>
        </w:rPr>
        <w:t xml:space="preserve">Evidentialism is a supplemental account of knowledge that follows the JTB analysis. </w:t>
      </w:r>
      <w:r w:rsidR="00090B73" w:rsidRPr="00C97DB7">
        <w:rPr>
          <w:rFonts w:ascii="Times New Roman" w:hAnsi="Times New Roman" w:cs="Times New Roman"/>
        </w:rPr>
        <w:t>According to evidentialism, a belief count</w:t>
      </w:r>
      <w:r w:rsidR="00145C03" w:rsidRPr="00C97DB7">
        <w:rPr>
          <w:rFonts w:ascii="Times New Roman" w:hAnsi="Times New Roman" w:cs="Times New Roman"/>
        </w:rPr>
        <w:t>s</w:t>
      </w:r>
      <w:r w:rsidR="00090B73" w:rsidRPr="00C97DB7">
        <w:rPr>
          <w:rFonts w:ascii="Times New Roman" w:hAnsi="Times New Roman" w:cs="Times New Roman"/>
        </w:rPr>
        <w:t xml:space="preserve"> as justified if and only if the available evidence supports the belief in question. W.K. Clifford writes: “It is wrong always, everywhere, and for </w:t>
      </w:r>
      <w:r w:rsidR="00090B73" w:rsidRPr="00C97DB7">
        <w:rPr>
          <w:rFonts w:ascii="Times New Roman" w:hAnsi="Times New Roman" w:cs="Times New Roman"/>
        </w:rPr>
        <w:lastRenderedPageBreak/>
        <w:t>anyone to believe anything upon insufficient evidence</w:t>
      </w:r>
      <w:r w:rsidR="00036CA2">
        <w:rPr>
          <w:rFonts w:ascii="Times New Roman" w:hAnsi="Times New Roman" w:cs="Times New Roman"/>
        </w:rPr>
        <w:t>.</w:t>
      </w:r>
      <w:r w:rsidR="00090B73" w:rsidRPr="00C97DB7">
        <w:rPr>
          <w:rFonts w:ascii="Times New Roman" w:hAnsi="Times New Roman" w:cs="Times New Roman"/>
        </w:rPr>
        <w:t>”</w:t>
      </w:r>
      <w:r w:rsidR="00036CA2">
        <w:rPr>
          <w:rStyle w:val="FootnoteReference"/>
          <w:rFonts w:ascii="Times New Roman" w:hAnsi="Times New Roman" w:cs="Times New Roman"/>
        </w:rPr>
        <w:footnoteReference w:id="3"/>
      </w:r>
      <w:r w:rsidR="00090B73" w:rsidRPr="00C97DB7">
        <w:rPr>
          <w:rFonts w:ascii="Times New Roman" w:hAnsi="Times New Roman" w:cs="Times New Roman"/>
        </w:rPr>
        <w:t xml:space="preserve"> Evidence here is so important because the evidence tracks truth. </w:t>
      </w:r>
    </w:p>
    <w:p w14:paraId="6441217E" w14:textId="19061943" w:rsidR="00090B73" w:rsidRPr="00C97DB7" w:rsidRDefault="00090B73" w:rsidP="00C97DB7">
      <w:pPr>
        <w:spacing w:line="480" w:lineRule="auto"/>
        <w:rPr>
          <w:rFonts w:ascii="Times New Roman" w:hAnsi="Times New Roman" w:cs="Times New Roman"/>
        </w:rPr>
      </w:pPr>
      <w:r w:rsidRPr="00C97DB7">
        <w:rPr>
          <w:rFonts w:ascii="Times New Roman" w:hAnsi="Times New Roman" w:cs="Times New Roman"/>
        </w:rPr>
        <w:tab/>
      </w:r>
      <w:r w:rsidR="00A82178" w:rsidRPr="00C97DB7">
        <w:rPr>
          <w:rFonts w:ascii="Times New Roman" w:hAnsi="Times New Roman" w:cs="Times New Roman"/>
        </w:rPr>
        <w:t>Consider now some conditions on knowledge. S</w:t>
      </w:r>
      <w:r w:rsidRPr="00C97DB7">
        <w:rPr>
          <w:rFonts w:ascii="Times New Roman" w:hAnsi="Times New Roman" w:cs="Times New Roman"/>
        </w:rPr>
        <w:t>ensitivity</w:t>
      </w:r>
      <w:r w:rsidR="00C7604D" w:rsidRPr="00C97DB7">
        <w:rPr>
          <w:rFonts w:ascii="Times New Roman" w:hAnsi="Times New Roman" w:cs="Times New Roman"/>
        </w:rPr>
        <w:t xml:space="preserve"> and safety</w:t>
      </w:r>
      <w:r w:rsidRPr="00C97DB7">
        <w:rPr>
          <w:rFonts w:ascii="Times New Roman" w:hAnsi="Times New Roman" w:cs="Times New Roman"/>
        </w:rPr>
        <w:t xml:space="preserve"> </w:t>
      </w:r>
      <w:r w:rsidR="00C7604D" w:rsidRPr="00C97DB7">
        <w:rPr>
          <w:rFonts w:ascii="Times New Roman" w:hAnsi="Times New Roman" w:cs="Times New Roman"/>
        </w:rPr>
        <w:t xml:space="preserve">are also deeply related to true belief.  </w:t>
      </w:r>
      <w:r w:rsidR="00523ADC" w:rsidRPr="00C97DB7">
        <w:rPr>
          <w:rFonts w:ascii="Times New Roman" w:hAnsi="Times New Roman" w:cs="Times New Roman"/>
        </w:rPr>
        <w:t xml:space="preserve">Robert Nozick proposes the sensitivity condition: </w:t>
      </w:r>
      <w:r w:rsidR="00486449" w:rsidRPr="00C97DB7">
        <w:rPr>
          <w:rFonts w:ascii="Times New Roman" w:hAnsi="Times New Roman" w:cs="Times New Roman"/>
        </w:rPr>
        <w:t>S</w:t>
      </w:r>
      <w:r w:rsidR="00F608F7" w:rsidRPr="00C97DB7">
        <w:rPr>
          <w:rFonts w:ascii="Times New Roman" w:hAnsi="Times New Roman" w:cs="Times New Roman"/>
        </w:rPr>
        <w:t xml:space="preserve"> is sensitive to the truth if and only if </w:t>
      </w:r>
      <w:r w:rsidR="00486449" w:rsidRPr="00C97DB7">
        <w:rPr>
          <w:rFonts w:ascii="Times New Roman" w:hAnsi="Times New Roman" w:cs="Times New Roman"/>
        </w:rPr>
        <w:t xml:space="preserve">S </w:t>
      </w:r>
      <w:r w:rsidR="00F608F7" w:rsidRPr="00C97DB7">
        <w:rPr>
          <w:rFonts w:ascii="Times New Roman" w:hAnsi="Times New Roman" w:cs="Times New Roman"/>
        </w:rPr>
        <w:t>would not hold a belief</w:t>
      </w:r>
      <w:r w:rsidR="00486449" w:rsidRPr="00C97DB7">
        <w:rPr>
          <w:rFonts w:ascii="Times New Roman" w:hAnsi="Times New Roman" w:cs="Times New Roman"/>
        </w:rPr>
        <w:t xml:space="preserve"> p</w:t>
      </w:r>
      <w:r w:rsidR="00F608F7" w:rsidRPr="00C97DB7">
        <w:rPr>
          <w:rFonts w:ascii="Times New Roman" w:hAnsi="Times New Roman" w:cs="Times New Roman"/>
        </w:rPr>
        <w:t xml:space="preserve"> if that </w:t>
      </w:r>
      <w:r w:rsidR="00486449" w:rsidRPr="00C97DB7">
        <w:rPr>
          <w:rFonts w:ascii="Times New Roman" w:hAnsi="Times New Roman" w:cs="Times New Roman"/>
        </w:rPr>
        <w:t>p</w:t>
      </w:r>
      <w:r w:rsidR="00F608F7" w:rsidRPr="00C97DB7">
        <w:rPr>
          <w:rFonts w:ascii="Times New Roman" w:hAnsi="Times New Roman" w:cs="Times New Roman"/>
        </w:rPr>
        <w:t xml:space="preserve"> were false</w:t>
      </w:r>
      <w:r w:rsidR="002875D1">
        <w:rPr>
          <w:rFonts w:ascii="Times New Roman" w:hAnsi="Times New Roman" w:cs="Times New Roman"/>
        </w:rPr>
        <w:t>.</w:t>
      </w:r>
      <w:r w:rsidR="002875D1">
        <w:rPr>
          <w:rStyle w:val="FootnoteReference"/>
          <w:rFonts w:ascii="Times New Roman" w:hAnsi="Times New Roman" w:cs="Times New Roman"/>
        </w:rPr>
        <w:footnoteReference w:id="4"/>
      </w:r>
      <w:r w:rsidR="00C20AFF" w:rsidRPr="00C97DB7">
        <w:rPr>
          <w:rFonts w:ascii="Times New Roman" w:hAnsi="Times New Roman" w:cs="Times New Roman"/>
        </w:rPr>
        <w:t xml:space="preserve"> </w:t>
      </w:r>
      <w:r w:rsidR="00523ADC" w:rsidRPr="00C97DB7">
        <w:rPr>
          <w:rFonts w:ascii="Times New Roman" w:hAnsi="Times New Roman" w:cs="Times New Roman"/>
        </w:rPr>
        <w:t>Responding to the many counterexamples to the sensitivity condition, Ernest Sosa proposes safety.</w:t>
      </w:r>
      <w:r w:rsidR="00BB0D82" w:rsidRPr="00C97DB7">
        <w:rPr>
          <w:rFonts w:ascii="Times New Roman" w:hAnsi="Times New Roman" w:cs="Times New Roman"/>
        </w:rPr>
        <w:t xml:space="preserve"> </w:t>
      </w:r>
      <w:r w:rsidR="00F608F7" w:rsidRPr="00C97DB7">
        <w:rPr>
          <w:rFonts w:ascii="Times New Roman" w:hAnsi="Times New Roman" w:cs="Times New Roman"/>
        </w:rPr>
        <w:t xml:space="preserve">The safety condition says that in any possible world where </w:t>
      </w:r>
      <w:r w:rsidR="00486449" w:rsidRPr="00C97DB7">
        <w:rPr>
          <w:rFonts w:ascii="Times New Roman" w:hAnsi="Times New Roman" w:cs="Times New Roman"/>
        </w:rPr>
        <w:t>S</w:t>
      </w:r>
      <w:r w:rsidR="00F608F7" w:rsidRPr="00C97DB7">
        <w:rPr>
          <w:rFonts w:ascii="Times New Roman" w:hAnsi="Times New Roman" w:cs="Times New Roman"/>
        </w:rPr>
        <w:t xml:space="preserve"> holds a belief</w:t>
      </w:r>
      <w:r w:rsidR="00486449" w:rsidRPr="00C97DB7">
        <w:rPr>
          <w:rFonts w:ascii="Times New Roman" w:hAnsi="Times New Roman" w:cs="Times New Roman"/>
        </w:rPr>
        <w:t xml:space="preserve"> p</w:t>
      </w:r>
      <w:r w:rsidR="00F608F7" w:rsidRPr="00C97DB7">
        <w:rPr>
          <w:rFonts w:ascii="Times New Roman" w:hAnsi="Times New Roman" w:cs="Times New Roman"/>
        </w:rPr>
        <w:t xml:space="preserve">, </w:t>
      </w:r>
      <w:r w:rsidR="00486449" w:rsidRPr="00C97DB7">
        <w:rPr>
          <w:rFonts w:ascii="Times New Roman" w:hAnsi="Times New Roman" w:cs="Times New Roman"/>
        </w:rPr>
        <w:t>p</w:t>
      </w:r>
      <w:r w:rsidR="00F608F7" w:rsidRPr="00C97DB7">
        <w:rPr>
          <w:rFonts w:ascii="Times New Roman" w:hAnsi="Times New Roman" w:cs="Times New Roman"/>
        </w:rPr>
        <w:t xml:space="preserve"> is true. That is, there is no possible world where </w:t>
      </w:r>
      <w:r w:rsidR="00486449" w:rsidRPr="00C97DB7">
        <w:rPr>
          <w:rFonts w:ascii="Times New Roman" w:hAnsi="Times New Roman" w:cs="Times New Roman"/>
        </w:rPr>
        <w:t>p</w:t>
      </w:r>
      <w:r w:rsidR="00F608F7" w:rsidRPr="00C97DB7">
        <w:rPr>
          <w:rFonts w:ascii="Times New Roman" w:hAnsi="Times New Roman" w:cs="Times New Roman"/>
        </w:rPr>
        <w:t xml:space="preserve"> is </w:t>
      </w:r>
      <w:r w:rsidR="00486449" w:rsidRPr="00C97DB7">
        <w:rPr>
          <w:rFonts w:ascii="Times New Roman" w:hAnsi="Times New Roman" w:cs="Times New Roman"/>
        </w:rPr>
        <w:t>false,</w:t>
      </w:r>
      <w:r w:rsidR="00F608F7" w:rsidRPr="00C97DB7">
        <w:rPr>
          <w:rFonts w:ascii="Times New Roman" w:hAnsi="Times New Roman" w:cs="Times New Roman"/>
        </w:rPr>
        <w:t xml:space="preserve"> and </w:t>
      </w:r>
      <w:r w:rsidR="00486449" w:rsidRPr="00C97DB7">
        <w:rPr>
          <w:rFonts w:ascii="Times New Roman" w:hAnsi="Times New Roman" w:cs="Times New Roman"/>
        </w:rPr>
        <w:t xml:space="preserve">S </w:t>
      </w:r>
      <w:r w:rsidR="00F608F7" w:rsidRPr="00C97DB7">
        <w:rPr>
          <w:rFonts w:ascii="Times New Roman" w:hAnsi="Times New Roman" w:cs="Times New Roman"/>
        </w:rPr>
        <w:t>believes</w:t>
      </w:r>
      <w:r w:rsidR="00486449" w:rsidRPr="00C97DB7">
        <w:rPr>
          <w:rFonts w:ascii="Times New Roman" w:hAnsi="Times New Roman" w:cs="Times New Roman"/>
        </w:rPr>
        <w:t xml:space="preserve"> p</w:t>
      </w:r>
      <w:r w:rsidR="00FD383F">
        <w:rPr>
          <w:rFonts w:ascii="Times New Roman" w:hAnsi="Times New Roman" w:cs="Times New Roman"/>
        </w:rPr>
        <w:t>.</w:t>
      </w:r>
      <w:r w:rsidR="00FD383F">
        <w:rPr>
          <w:rStyle w:val="FootnoteReference"/>
          <w:rFonts w:ascii="Times New Roman" w:hAnsi="Times New Roman" w:cs="Times New Roman"/>
        </w:rPr>
        <w:footnoteReference w:id="5"/>
      </w:r>
      <w:r w:rsidR="00F608F7" w:rsidRPr="00C97DB7">
        <w:rPr>
          <w:rFonts w:ascii="Times New Roman" w:hAnsi="Times New Roman" w:cs="Times New Roman"/>
        </w:rPr>
        <w:t xml:space="preserve"> </w:t>
      </w:r>
      <w:r w:rsidR="00523ADC" w:rsidRPr="00C97DB7">
        <w:rPr>
          <w:rFonts w:ascii="Times New Roman" w:hAnsi="Times New Roman" w:cs="Times New Roman"/>
        </w:rPr>
        <w:t>Put simply, “S would not believe p without it being so that p</w:t>
      </w:r>
      <w:r w:rsidR="00FD383F">
        <w:rPr>
          <w:rFonts w:ascii="Times New Roman" w:hAnsi="Times New Roman" w:cs="Times New Roman"/>
        </w:rPr>
        <w:t>.</w:t>
      </w:r>
      <w:r w:rsidR="00523ADC" w:rsidRPr="00C97DB7">
        <w:rPr>
          <w:rFonts w:ascii="Times New Roman" w:hAnsi="Times New Roman" w:cs="Times New Roman"/>
        </w:rPr>
        <w:t>”</w:t>
      </w:r>
      <w:r w:rsidR="00FD383F">
        <w:rPr>
          <w:rStyle w:val="FootnoteReference"/>
          <w:rFonts w:ascii="Times New Roman" w:hAnsi="Times New Roman" w:cs="Times New Roman"/>
        </w:rPr>
        <w:footnoteReference w:id="6"/>
      </w:r>
      <w:r w:rsidR="00523ADC" w:rsidRPr="00C97DB7">
        <w:rPr>
          <w:rFonts w:ascii="Times New Roman" w:hAnsi="Times New Roman" w:cs="Times New Roman"/>
        </w:rPr>
        <w:t xml:space="preserve"> </w:t>
      </w:r>
      <w:r w:rsidR="004422AB" w:rsidRPr="00C97DB7">
        <w:rPr>
          <w:rFonts w:ascii="Times New Roman" w:hAnsi="Times New Roman" w:cs="Times New Roman"/>
        </w:rPr>
        <w:t xml:space="preserve">Safety and sensitivity, commonplace mechanisms in modern epistemology, are modal reconfigurations of the truth condition. </w:t>
      </w:r>
    </w:p>
    <w:p w14:paraId="2C95BCFD" w14:textId="39334CD2" w:rsidR="00A57489" w:rsidRPr="00C97DB7" w:rsidRDefault="00A57489" w:rsidP="00C97DB7">
      <w:pPr>
        <w:spacing w:line="480" w:lineRule="auto"/>
        <w:rPr>
          <w:rFonts w:ascii="Times New Roman" w:hAnsi="Times New Roman" w:cs="Times New Roman"/>
        </w:rPr>
      </w:pPr>
      <w:r w:rsidRPr="00C97DB7">
        <w:rPr>
          <w:rFonts w:ascii="Times New Roman" w:hAnsi="Times New Roman" w:cs="Times New Roman"/>
        </w:rPr>
        <w:tab/>
      </w:r>
      <w:r w:rsidR="0064024E" w:rsidRPr="00C97DB7">
        <w:rPr>
          <w:rFonts w:ascii="Times New Roman" w:hAnsi="Times New Roman" w:cs="Times New Roman"/>
        </w:rPr>
        <w:t>Consider the relevant alternatives condition on knowledge: S knows that P only if S can rule out relevant alternatives to P.</w:t>
      </w:r>
      <w:r w:rsidR="0064024E" w:rsidRPr="00C97DB7">
        <w:rPr>
          <w:rStyle w:val="FootnoteReference"/>
          <w:rFonts w:ascii="Times New Roman" w:hAnsi="Times New Roman" w:cs="Times New Roman"/>
        </w:rPr>
        <w:footnoteReference w:id="7"/>
      </w:r>
      <w:r w:rsidR="0064024E" w:rsidRPr="00C97DB7">
        <w:rPr>
          <w:rFonts w:ascii="Times New Roman" w:hAnsi="Times New Roman" w:cs="Times New Roman"/>
        </w:rPr>
        <w:t xml:space="preserve"> </w:t>
      </w:r>
      <w:r w:rsidR="004C10D5" w:rsidRPr="00C97DB7">
        <w:rPr>
          <w:rFonts w:ascii="Times New Roman" w:hAnsi="Times New Roman" w:cs="Times New Roman"/>
        </w:rPr>
        <w:t>But not all alternatives are relevant—when, for example, someone, as I am trying to figure out where my wallet is, claims that aliens stole it. I need not rule this possibility out because this error possibility is “remote.” What makes an alternative relevant or “non-remote”? Some argue that an</w:t>
      </w:r>
      <w:r w:rsidR="003D2D4B" w:rsidRPr="00C97DB7">
        <w:rPr>
          <w:rFonts w:ascii="Times New Roman" w:hAnsi="Times New Roman" w:cs="Times New Roman"/>
        </w:rPr>
        <w:t xml:space="preserve"> </w:t>
      </w:r>
      <w:r w:rsidR="00517B76" w:rsidRPr="00C97DB7">
        <w:rPr>
          <w:rFonts w:ascii="Times New Roman" w:hAnsi="Times New Roman" w:cs="Times New Roman"/>
        </w:rPr>
        <w:t>error possibilit</w:t>
      </w:r>
      <w:r w:rsidR="003D2D4B" w:rsidRPr="00C97DB7">
        <w:rPr>
          <w:rFonts w:ascii="Times New Roman" w:hAnsi="Times New Roman" w:cs="Times New Roman"/>
        </w:rPr>
        <w:t>y is</w:t>
      </w:r>
      <w:r w:rsidR="00517B76" w:rsidRPr="00C97DB7">
        <w:rPr>
          <w:rFonts w:ascii="Times New Roman" w:hAnsi="Times New Roman" w:cs="Times New Roman"/>
        </w:rPr>
        <w:t xml:space="preserve"> non-remote</w:t>
      </w:r>
      <w:r w:rsidR="003D2D4B" w:rsidRPr="00C97DB7">
        <w:rPr>
          <w:rFonts w:ascii="Times New Roman" w:hAnsi="Times New Roman" w:cs="Times New Roman"/>
        </w:rPr>
        <w:t xml:space="preserve"> only </w:t>
      </w:r>
      <w:r w:rsidR="00517B76" w:rsidRPr="00C97DB7">
        <w:rPr>
          <w:rFonts w:ascii="Times New Roman" w:hAnsi="Times New Roman" w:cs="Times New Roman"/>
        </w:rPr>
        <w:t xml:space="preserve">if </w:t>
      </w:r>
      <w:r w:rsidR="00397EA7" w:rsidRPr="00C97DB7">
        <w:rPr>
          <w:rFonts w:ascii="Times New Roman" w:hAnsi="Times New Roman" w:cs="Times New Roman"/>
        </w:rPr>
        <w:t>it</w:t>
      </w:r>
      <w:r w:rsidR="00517B76" w:rsidRPr="00C97DB7">
        <w:rPr>
          <w:rFonts w:ascii="Times New Roman" w:hAnsi="Times New Roman" w:cs="Times New Roman"/>
        </w:rPr>
        <w:t xml:space="preserve"> in fact obtain</w:t>
      </w:r>
      <w:r w:rsidR="00A12C5C" w:rsidRPr="00C97DB7">
        <w:rPr>
          <w:rFonts w:ascii="Times New Roman" w:hAnsi="Times New Roman" w:cs="Times New Roman"/>
        </w:rPr>
        <w:t>s</w:t>
      </w:r>
      <w:r w:rsidR="00517B76" w:rsidRPr="00C97DB7">
        <w:rPr>
          <w:rFonts w:ascii="Times New Roman" w:hAnsi="Times New Roman" w:cs="Times New Roman"/>
        </w:rPr>
        <w:t xml:space="preserve">. </w:t>
      </w:r>
      <w:r w:rsidR="00A12C5C" w:rsidRPr="00C97DB7">
        <w:rPr>
          <w:rFonts w:ascii="Times New Roman" w:hAnsi="Times New Roman" w:cs="Times New Roman"/>
        </w:rPr>
        <w:t>That is, whether or not a possibility is in fact true is what makes it relevant.</w:t>
      </w:r>
      <w:r w:rsidR="00A12C5C" w:rsidRPr="00C97DB7">
        <w:rPr>
          <w:rStyle w:val="FootnoteReference"/>
          <w:rFonts w:ascii="Times New Roman" w:hAnsi="Times New Roman" w:cs="Times New Roman"/>
        </w:rPr>
        <w:footnoteReference w:id="8"/>
      </w:r>
      <w:r w:rsidR="00A12C5C" w:rsidRPr="00C97DB7">
        <w:rPr>
          <w:rFonts w:ascii="Times New Roman" w:hAnsi="Times New Roman" w:cs="Times New Roman"/>
        </w:rPr>
        <w:t xml:space="preserve"> This formulation, I think, </w:t>
      </w:r>
      <w:r w:rsidR="00D75266" w:rsidRPr="00C97DB7">
        <w:rPr>
          <w:rFonts w:ascii="Times New Roman" w:hAnsi="Times New Roman" w:cs="Times New Roman"/>
        </w:rPr>
        <w:t>largely tracks truth norm</w:t>
      </w:r>
      <w:r w:rsidR="00286F95" w:rsidRPr="00C97DB7">
        <w:rPr>
          <w:rFonts w:ascii="Times New Roman" w:hAnsi="Times New Roman" w:cs="Times New Roman"/>
        </w:rPr>
        <w:t>s</w:t>
      </w:r>
      <w:r w:rsidR="0006075A" w:rsidRPr="00C97DB7">
        <w:rPr>
          <w:rFonts w:ascii="Times New Roman" w:hAnsi="Times New Roman" w:cs="Times New Roman"/>
        </w:rPr>
        <w:t xml:space="preserve"> in epistemology</w:t>
      </w:r>
      <w:r w:rsidR="004827D7" w:rsidRPr="00C97DB7">
        <w:rPr>
          <w:rFonts w:ascii="Times New Roman" w:hAnsi="Times New Roman" w:cs="Times New Roman"/>
        </w:rPr>
        <w:t>—relevance is contingent upon what actually obtains</w:t>
      </w:r>
      <w:r w:rsidR="0006075A" w:rsidRPr="00C97DB7">
        <w:rPr>
          <w:rFonts w:ascii="Times New Roman" w:hAnsi="Times New Roman" w:cs="Times New Roman"/>
        </w:rPr>
        <w:t xml:space="preserve">. </w:t>
      </w:r>
    </w:p>
    <w:p w14:paraId="17877848" w14:textId="5ADB1FDB" w:rsidR="00A43896" w:rsidRPr="00C97DB7" w:rsidRDefault="00486449" w:rsidP="00C97DB7">
      <w:pPr>
        <w:spacing w:line="480" w:lineRule="auto"/>
        <w:rPr>
          <w:rFonts w:ascii="Times New Roman" w:hAnsi="Times New Roman" w:cs="Times New Roman"/>
        </w:rPr>
      </w:pPr>
      <w:r w:rsidRPr="00C97DB7">
        <w:rPr>
          <w:rFonts w:ascii="Times New Roman" w:hAnsi="Times New Roman" w:cs="Times New Roman"/>
        </w:rPr>
        <w:lastRenderedPageBreak/>
        <w:tab/>
        <w:t>These are but a few example</w:t>
      </w:r>
      <w:r w:rsidR="00C20AFF" w:rsidRPr="00C97DB7">
        <w:rPr>
          <w:rFonts w:ascii="Times New Roman" w:hAnsi="Times New Roman" w:cs="Times New Roman"/>
        </w:rPr>
        <w:t>s</w:t>
      </w:r>
      <w:r w:rsidRPr="00C97DB7">
        <w:rPr>
          <w:rFonts w:ascii="Times New Roman" w:hAnsi="Times New Roman" w:cs="Times New Roman"/>
        </w:rPr>
        <w:t xml:space="preserve"> of the fundamentality of </w:t>
      </w:r>
      <w:r w:rsidR="008E6179" w:rsidRPr="00C97DB7">
        <w:rPr>
          <w:rFonts w:ascii="Times New Roman" w:hAnsi="Times New Roman" w:cs="Times New Roman"/>
        </w:rPr>
        <w:t>the truth condition in modern analyses of knowledge</w:t>
      </w:r>
      <w:r w:rsidR="00F364FB" w:rsidRPr="00C97DB7">
        <w:rPr>
          <w:rFonts w:ascii="Times New Roman" w:hAnsi="Times New Roman" w:cs="Times New Roman"/>
        </w:rPr>
        <w:t>: knowledge “is a kind of relation to the truth</w:t>
      </w:r>
      <w:r w:rsidR="003D6102">
        <w:rPr>
          <w:rFonts w:ascii="Times New Roman" w:hAnsi="Times New Roman" w:cs="Times New Roman"/>
        </w:rPr>
        <w:t>.</w:t>
      </w:r>
      <w:r w:rsidR="00F364FB" w:rsidRPr="00C97DB7">
        <w:rPr>
          <w:rFonts w:ascii="Times New Roman" w:hAnsi="Times New Roman" w:cs="Times New Roman"/>
        </w:rPr>
        <w:t>”</w:t>
      </w:r>
      <w:r w:rsidR="003D6102">
        <w:rPr>
          <w:rStyle w:val="FootnoteReference"/>
          <w:rFonts w:ascii="Times New Roman" w:hAnsi="Times New Roman" w:cs="Times New Roman"/>
        </w:rPr>
        <w:footnoteReference w:id="9"/>
      </w:r>
      <w:r w:rsidR="008E6179" w:rsidRPr="00C97DB7">
        <w:rPr>
          <w:rFonts w:ascii="Times New Roman" w:hAnsi="Times New Roman" w:cs="Times New Roman"/>
        </w:rPr>
        <w:t xml:space="preserve"> </w:t>
      </w:r>
      <w:r w:rsidR="006B1D61" w:rsidRPr="00C97DB7">
        <w:rPr>
          <w:rFonts w:ascii="Times New Roman" w:hAnsi="Times New Roman" w:cs="Times New Roman"/>
        </w:rPr>
        <w:t>Analytic epistemology, I think we can reasonably conclude, cannot compromise the truth</w:t>
      </w:r>
      <w:r w:rsidR="00141C47" w:rsidRPr="00C97DB7">
        <w:rPr>
          <w:rFonts w:ascii="Times New Roman" w:hAnsi="Times New Roman" w:cs="Times New Roman"/>
        </w:rPr>
        <w:t>—it is indispensable to epistemology</w:t>
      </w:r>
      <w:r w:rsidR="006B1D61" w:rsidRPr="00C97DB7">
        <w:rPr>
          <w:rFonts w:ascii="Times New Roman" w:hAnsi="Times New Roman" w:cs="Times New Roman"/>
        </w:rPr>
        <w:t xml:space="preserve">. </w:t>
      </w:r>
    </w:p>
    <w:p w14:paraId="11D3D622" w14:textId="227567EA" w:rsidR="00486449" w:rsidRPr="00C97DB7" w:rsidRDefault="00A43896" w:rsidP="00C97DB7">
      <w:pPr>
        <w:spacing w:line="480" w:lineRule="auto"/>
        <w:rPr>
          <w:rFonts w:ascii="Times New Roman" w:hAnsi="Times New Roman" w:cs="Times New Roman"/>
        </w:rPr>
      </w:pPr>
      <w:r w:rsidRPr="00C97DB7">
        <w:rPr>
          <w:rFonts w:ascii="Times New Roman" w:hAnsi="Times New Roman" w:cs="Times New Roman"/>
        </w:rPr>
        <w:tab/>
      </w:r>
      <w:r w:rsidR="00735BE4" w:rsidRPr="00C97DB7">
        <w:rPr>
          <w:rFonts w:ascii="Times New Roman" w:hAnsi="Times New Roman" w:cs="Times New Roman"/>
        </w:rPr>
        <w:t>I argue</w:t>
      </w:r>
      <w:r w:rsidR="00810822" w:rsidRPr="00C97DB7">
        <w:rPr>
          <w:rFonts w:ascii="Times New Roman" w:hAnsi="Times New Roman" w:cs="Times New Roman"/>
        </w:rPr>
        <w:t xml:space="preserve"> later</w:t>
      </w:r>
      <w:r w:rsidR="00735BE4" w:rsidRPr="00C97DB7">
        <w:rPr>
          <w:rFonts w:ascii="Times New Roman" w:hAnsi="Times New Roman" w:cs="Times New Roman"/>
        </w:rPr>
        <w:t xml:space="preserve"> that love can sometimes pose the</w:t>
      </w:r>
      <w:r w:rsidR="003E33D5" w:rsidRPr="00C97DB7">
        <w:rPr>
          <w:rFonts w:ascii="Times New Roman" w:hAnsi="Times New Roman" w:cs="Times New Roman"/>
        </w:rPr>
        <w:t xml:space="preserve"> </w:t>
      </w:r>
      <w:r w:rsidR="003E33D5" w:rsidRPr="00C97DB7">
        <w:rPr>
          <w:rFonts w:ascii="Times New Roman" w:hAnsi="Times New Roman" w:cs="Times New Roman"/>
          <w:i/>
          <w:iCs/>
        </w:rPr>
        <w:t>false belief</w:t>
      </w:r>
      <w:r w:rsidR="003E33D5" w:rsidRPr="00C97DB7">
        <w:rPr>
          <w:rFonts w:ascii="Times New Roman" w:hAnsi="Times New Roman" w:cs="Times New Roman"/>
        </w:rPr>
        <w:t xml:space="preserve"> </w:t>
      </w:r>
      <w:r w:rsidR="003E33D5" w:rsidRPr="00C97DB7">
        <w:rPr>
          <w:rFonts w:ascii="Times New Roman" w:hAnsi="Times New Roman" w:cs="Times New Roman"/>
          <w:i/>
          <w:iCs/>
        </w:rPr>
        <w:t>requirement</w:t>
      </w:r>
      <w:r w:rsidR="00735BE4" w:rsidRPr="00C97DB7">
        <w:rPr>
          <w:rFonts w:ascii="Times New Roman" w:hAnsi="Times New Roman" w:cs="Times New Roman"/>
        </w:rPr>
        <w:t>.</w:t>
      </w:r>
      <w:r w:rsidRPr="00C97DB7">
        <w:rPr>
          <w:rFonts w:ascii="Times New Roman" w:hAnsi="Times New Roman" w:cs="Times New Roman"/>
        </w:rPr>
        <w:t xml:space="preserve"> </w:t>
      </w:r>
      <w:r w:rsidR="007B334D" w:rsidRPr="00C97DB7">
        <w:rPr>
          <w:rFonts w:ascii="Times New Roman" w:hAnsi="Times New Roman" w:cs="Times New Roman"/>
        </w:rPr>
        <w:t>B</w:t>
      </w:r>
      <w:r w:rsidRPr="00C97DB7">
        <w:rPr>
          <w:rFonts w:ascii="Times New Roman" w:hAnsi="Times New Roman" w:cs="Times New Roman"/>
        </w:rPr>
        <w:t>e</w:t>
      </w:r>
      <w:r w:rsidR="007B334D" w:rsidRPr="00C97DB7">
        <w:rPr>
          <w:rFonts w:ascii="Times New Roman" w:hAnsi="Times New Roman" w:cs="Times New Roman"/>
        </w:rPr>
        <w:t>ing</w:t>
      </w:r>
      <w:r w:rsidRPr="00C97DB7">
        <w:rPr>
          <w:rFonts w:ascii="Times New Roman" w:hAnsi="Times New Roman" w:cs="Times New Roman"/>
        </w:rPr>
        <w:t xml:space="preserve"> a good lover sometimes requires we adopt false beliefs about our beloved.</w:t>
      </w:r>
      <w:r w:rsidR="00735BE4" w:rsidRPr="00C97DB7">
        <w:rPr>
          <w:rFonts w:ascii="Times New Roman" w:hAnsi="Times New Roman" w:cs="Times New Roman"/>
        </w:rPr>
        <w:t xml:space="preserve"> If this is right, then, given the fundamentality of truth to epistemic rationality, </w:t>
      </w:r>
      <w:r w:rsidR="004B00A9" w:rsidRPr="00C97DB7">
        <w:rPr>
          <w:rFonts w:ascii="Times New Roman" w:hAnsi="Times New Roman" w:cs="Times New Roman"/>
        </w:rPr>
        <w:t>there is sometimes an irresolvable dilemma between epistemic rationality and love.</w:t>
      </w:r>
      <w:r w:rsidR="00C2536E" w:rsidRPr="00C97DB7">
        <w:rPr>
          <w:rFonts w:ascii="Times New Roman" w:hAnsi="Times New Roman" w:cs="Times New Roman"/>
        </w:rPr>
        <w:t xml:space="preserve"> </w:t>
      </w:r>
      <w:r w:rsidR="00F3397B" w:rsidRPr="00C97DB7">
        <w:rPr>
          <w:rFonts w:ascii="Times New Roman" w:hAnsi="Times New Roman" w:cs="Times New Roman"/>
        </w:rPr>
        <w:t>This dilemma demonstrates a deeper epistemic conflict than Sarah Stroud’s epistemic partiality, to which now I turn.</w:t>
      </w:r>
    </w:p>
    <w:p w14:paraId="70F9989B" w14:textId="77777777" w:rsidR="009F0D4F" w:rsidRPr="00C97DB7" w:rsidRDefault="009F0D4F" w:rsidP="00C97DB7">
      <w:pPr>
        <w:spacing w:line="480" w:lineRule="auto"/>
        <w:rPr>
          <w:rFonts w:ascii="Times New Roman" w:hAnsi="Times New Roman" w:cs="Times New Roman"/>
        </w:rPr>
      </w:pPr>
    </w:p>
    <w:p w14:paraId="66B2DE70" w14:textId="1AC7C279" w:rsidR="00571256" w:rsidRPr="00C97DB7" w:rsidRDefault="008A488A" w:rsidP="00C97DB7">
      <w:pPr>
        <w:pStyle w:val="ListParagraph"/>
        <w:numPr>
          <w:ilvl w:val="0"/>
          <w:numId w:val="1"/>
        </w:numPr>
        <w:spacing w:line="480" w:lineRule="auto"/>
        <w:rPr>
          <w:rFonts w:ascii="Times New Roman" w:hAnsi="Times New Roman" w:cs="Times New Roman"/>
        </w:rPr>
      </w:pPr>
      <w:r w:rsidRPr="00C97DB7">
        <w:rPr>
          <w:rFonts w:ascii="Times New Roman" w:hAnsi="Times New Roman" w:cs="Times New Roman"/>
        </w:rPr>
        <w:t xml:space="preserve">Epistemic Partiality </w:t>
      </w:r>
      <w:r w:rsidR="003654C6" w:rsidRPr="00C97DB7">
        <w:rPr>
          <w:rFonts w:ascii="Times New Roman" w:hAnsi="Times New Roman" w:cs="Times New Roman"/>
        </w:rPr>
        <w:t xml:space="preserve">and Its Implication for </w:t>
      </w:r>
      <w:r w:rsidR="00AF0A4D" w:rsidRPr="00C97DB7">
        <w:rPr>
          <w:rFonts w:ascii="Times New Roman" w:hAnsi="Times New Roman" w:cs="Times New Roman"/>
        </w:rPr>
        <w:t>Epistemology</w:t>
      </w:r>
    </w:p>
    <w:p w14:paraId="5A4E8674" w14:textId="1D0B19DD" w:rsidR="008821FB" w:rsidRPr="00C97DB7" w:rsidRDefault="00194011" w:rsidP="00C97DB7">
      <w:pPr>
        <w:spacing w:line="480" w:lineRule="auto"/>
        <w:rPr>
          <w:rFonts w:ascii="Times New Roman" w:hAnsi="Times New Roman" w:cs="Times New Roman"/>
        </w:rPr>
      </w:pPr>
      <w:r w:rsidRPr="00C97DB7">
        <w:rPr>
          <w:rFonts w:ascii="Times New Roman" w:hAnsi="Times New Roman" w:cs="Times New Roman"/>
        </w:rPr>
        <w:t xml:space="preserve">Sarah </w:t>
      </w:r>
      <w:r w:rsidR="00571256" w:rsidRPr="00C97DB7">
        <w:rPr>
          <w:rFonts w:ascii="Times New Roman" w:hAnsi="Times New Roman" w:cs="Times New Roman"/>
        </w:rPr>
        <w:t>Stroud</w:t>
      </w:r>
      <w:r w:rsidR="00E804A7" w:rsidRPr="00C97DB7">
        <w:rPr>
          <w:rFonts w:ascii="Times New Roman" w:hAnsi="Times New Roman" w:cs="Times New Roman"/>
        </w:rPr>
        <w:t xml:space="preserve"> and Simon Keller</w:t>
      </w:r>
      <w:r w:rsidRPr="00C97DB7">
        <w:rPr>
          <w:rFonts w:ascii="Times New Roman" w:hAnsi="Times New Roman" w:cs="Times New Roman"/>
        </w:rPr>
        <w:t xml:space="preserve"> ha</w:t>
      </w:r>
      <w:r w:rsidR="00E804A7" w:rsidRPr="00C97DB7">
        <w:rPr>
          <w:rFonts w:ascii="Times New Roman" w:hAnsi="Times New Roman" w:cs="Times New Roman"/>
        </w:rPr>
        <w:t>ve</w:t>
      </w:r>
      <w:r w:rsidRPr="00C97DB7">
        <w:rPr>
          <w:rFonts w:ascii="Times New Roman" w:hAnsi="Times New Roman" w:cs="Times New Roman"/>
        </w:rPr>
        <w:t xml:space="preserve"> identified that there are sometimes conflicts between friendship and epistemology</w:t>
      </w:r>
      <w:r w:rsidR="00571256" w:rsidRPr="00C97DB7">
        <w:rPr>
          <w:rFonts w:ascii="Times New Roman" w:hAnsi="Times New Roman" w:cs="Times New Roman"/>
        </w:rPr>
        <w:t>.</w:t>
      </w:r>
      <w:r w:rsidR="00477ED3" w:rsidRPr="00C97DB7">
        <w:rPr>
          <w:rStyle w:val="FootnoteReference"/>
          <w:rFonts w:ascii="Times New Roman" w:hAnsi="Times New Roman" w:cs="Times New Roman"/>
        </w:rPr>
        <w:footnoteReference w:id="10"/>
      </w:r>
      <w:r w:rsidRPr="00C97DB7">
        <w:rPr>
          <w:rFonts w:ascii="Times New Roman" w:hAnsi="Times New Roman" w:cs="Times New Roman"/>
        </w:rPr>
        <w:t xml:space="preserve"> Stroud says that </w:t>
      </w:r>
      <w:r w:rsidR="00B64764" w:rsidRPr="00C97DB7">
        <w:rPr>
          <w:rFonts w:ascii="Times New Roman" w:hAnsi="Times New Roman" w:cs="Times New Roman"/>
        </w:rPr>
        <w:t>friends owe one another epistemic partiality.</w:t>
      </w:r>
      <w:r w:rsidR="00571256" w:rsidRPr="00C97DB7">
        <w:rPr>
          <w:rFonts w:ascii="Times New Roman" w:hAnsi="Times New Roman" w:cs="Times New Roman"/>
        </w:rPr>
        <w:t xml:space="preserve"> I should not</w:t>
      </w:r>
      <w:r w:rsidR="00711148" w:rsidRPr="00C97DB7">
        <w:rPr>
          <w:rFonts w:ascii="Times New Roman" w:hAnsi="Times New Roman" w:cs="Times New Roman"/>
        </w:rPr>
        <w:t>, for example,</w:t>
      </w:r>
      <w:r w:rsidR="00571256" w:rsidRPr="00C97DB7">
        <w:rPr>
          <w:rFonts w:ascii="Times New Roman" w:hAnsi="Times New Roman" w:cs="Times New Roman"/>
        </w:rPr>
        <w:t xml:space="preserve"> believe that my friend has done something that reflects poorly of his character; I owe it to him (in a manner that I do not owe to strangers) to interpret the evidence i</w:t>
      </w:r>
      <w:r w:rsidR="00371568" w:rsidRPr="00C97DB7">
        <w:rPr>
          <w:rFonts w:ascii="Times New Roman" w:hAnsi="Times New Roman" w:cs="Times New Roman"/>
        </w:rPr>
        <w:t>n</w:t>
      </w:r>
      <w:r w:rsidR="00571256" w:rsidRPr="00C97DB7">
        <w:rPr>
          <w:rFonts w:ascii="Times New Roman" w:hAnsi="Times New Roman" w:cs="Times New Roman"/>
        </w:rPr>
        <w:t xml:space="preserve"> the very best possible light. </w:t>
      </w:r>
      <w:r w:rsidR="00B20737" w:rsidRPr="00C97DB7">
        <w:rPr>
          <w:rFonts w:ascii="Times New Roman" w:hAnsi="Times New Roman" w:cs="Times New Roman"/>
        </w:rPr>
        <w:t xml:space="preserve">In short, friends owe one another differential epistemic practices. </w:t>
      </w:r>
      <w:r w:rsidR="004132EC" w:rsidRPr="00C97DB7">
        <w:rPr>
          <w:rFonts w:ascii="Times New Roman" w:hAnsi="Times New Roman" w:cs="Times New Roman"/>
        </w:rPr>
        <w:t xml:space="preserve">Such practices, however, do not go far enough; love requires something beyond epistemic partiality—false beliefs. </w:t>
      </w:r>
    </w:p>
    <w:p w14:paraId="58E25A74" w14:textId="490AEF16" w:rsidR="008821FB" w:rsidRPr="00C97DB7" w:rsidRDefault="001674F8" w:rsidP="00C97DB7">
      <w:pPr>
        <w:spacing w:line="480" w:lineRule="auto"/>
        <w:rPr>
          <w:rFonts w:ascii="Times New Roman" w:hAnsi="Times New Roman" w:cs="Times New Roman"/>
        </w:rPr>
      </w:pPr>
      <w:r w:rsidRPr="00C97DB7">
        <w:rPr>
          <w:rFonts w:ascii="Times New Roman" w:hAnsi="Times New Roman" w:cs="Times New Roman"/>
        </w:rPr>
        <w:lastRenderedPageBreak/>
        <w:tab/>
      </w:r>
      <w:r w:rsidR="002A165A" w:rsidRPr="00C97DB7">
        <w:rPr>
          <w:rFonts w:ascii="Times New Roman" w:hAnsi="Times New Roman" w:cs="Times New Roman"/>
        </w:rPr>
        <w:t>Stroud characterizes four epistemic demands</w:t>
      </w:r>
      <w:r w:rsidR="00E72053" w:rsidRPr="00C97DB7">
        <w:rPr>
          <w:rFonts w:ascii="Times New Roman" w:hAnsi="Times New Roman" w:cs="Times New Roman"/>
        </w:rPr>
        <w:t xml:space="preserve"> of </w:t>
      </w:r>
      <w:r w:rsidR="00CF264D" w:rsidRPr="00C97DB7">
        <w:rPr>
          <w:rFonts w:ascii="Times New Roman" w:hAnsi="Times New Roman" w:cs="Times New Roman"/>
        </w:rPr>
        <w:t>friendship</w:t>
      </w:r>
      <w:r w:rsidR="000F77A3" w:rsidRPr="00C97DB7">
        <w:rPr>
          <w:rFonts w:ascii="Times New Roman" w:hAnsi="Times New Roman" w:cs="Times New Roman"/>
        </w:rPr>
        <w:t>. Following</w:t>
      </w:r>
      <w:r w:rsidR="000A00DE" w:rsidRPr="00C97DB7">
        <w:rPr>
          <w:rFonts w:ascii="Times New Roman" w:hAnsi="Times New Roman" w:cs="Times New Roman"/>
        </w:rPr>
        <w:t xml:space="preserve"> Sanford</w:t>
      </w:r>
      <w:r w:rsidR="000F77A3" w:rsidRPr="00C97DB7">
        <w:rPr>
          <w:rFonts w:ascii="Times New Roman" w:hAnsi="Times New Roman" w:cs="Times New Roman"/>
        </w:rPr>
        <w:t xml:space="preserve"> Goldberg</w:t>
      </w:r>
      <w:r w:rsidR="008B0462">
        <w:rPr>
          <w:rFonts w:ascii="Times New Roman" w:hAnsi="Times New Roman" w:cs="Times New Roman"/>
        </w:rPr>
        <w:t>,</w:t>
      </w:r>
      <w:r w:rsidR="000F77A3" w:rsidRPr="00C97DB7">
        <w:rPr>
          <w:rFonts w:ascii="Times New Roman" w:hAnsi="Times New Roman" w:cs="Times New Roman"/>
        </w:rPr>
        <w:t xml:space="preserve"> I use the following labels for the demands:</w:t>
      </w:r>
      <w:r w:rsidR="002A165A" w:rsidRPr="00C97DB7">
        <w:rPr>
          <w:rFonts w:ascii="Times New Roman" w:hAnsi="Times New Roman" w:cs="Times New Roman"/>
        </w:rPr>
        <w:t xml:space="preserve"> </w:t>
      </w:r>
      <w:r w:rsidR="002A165A" w:rsidRPr="00C97DB7">
        <w:rPr>
          <w:rFonts w:ascii="Times New Roman" w:hAnsi="Times New Roman" w:cs="Times New Roman"/>
          <w:i/>
          <w:iCs/>
        </w:rPr>
        <w:t xml:space="preserve">Serious </w:t>
      </w:r>
      <w:r w:rsidR="00C61432" w:rsidRPr="00C97DB7">
        <w:rPr>
          <w:rFonts w:ascii="Times New Roman" w:hAnsi="Times New Roman" w:cs="Times New Roman"/>
          <w:i/>
          <w:iCs/>
        </w:rPr>
        <w:t>S</w:t>
      </w:r>
      <w:r w:rsidR="002A165A" w:rsidRPr="00C97DB7">
        <w:rPr>
          <w:rFonts w:ascii="Times New Roman" w:hAnsi="Times New Roman" w:cs="Times New Roman"/>
          <w:i/>
          <w:iCs/>
        </w:rPr>
        <w:t xml:space="preserve">crutiny, Different Conclusions, Interpretive Charity, </w:t>
      </w:r>
      <w:r w:rsidR="002A165A" w:rsidRPr="00C97DB7">
        <w:rPr>
          <w:rFonts w:ascii="Times New Roman" w:hAnsi="Times New Roman" w:cs="Times New Roman"/>
        </w:rPr>
        <w:t xml:space="preserve">and </w:t>
      </w:r>
      <w:r w:rsidR="002A165A" w:rsidRPr="00C97DB7">
        <w:rPr>
          <w:rFonts w:ascii="Times New Roman" w:hAnsi="Times New Roman" w:cs="Times New Roman"/>
          <w:i/>
          <w:iCs/>
        </w:rPr>
        <w:t>Reason</w:t>
      </w:r>
      <w:r w:rsidR="002A165A" w:rsidRPr="00C97DB7">
        <w:rPr>
          <w:rFonts w:ascii="Times New Roman" w:hAnsi="Times New Roman" w:cs="Times New Roman"/>
        </w:rPr>
        <w:t>.</w:t>
      </w:r>
      <w:r w:rsidR="008B0462">
        <w:rPr>
          <w:rStyle w:val="FootnoteReference"/>
          <w:rFonts w:ascii="Times New Roman" w:hAnsi="Times New Roman" w:cs="Times New Roman"/>
        </w:rPr>
        <w:footnoteReference w:id="11"/>
      </w:r>
    </w:p>
    <w:p w14:paraId="3C5E383D" w14:textId="6FF37CCB" w:rsidR="00F92243" w:rsidRPr="00C97DB7" w:rsidRDefault="008821FB" w:rsidP="00C97DB7">
      <w:pPr>
        <w:spacing w:line="480" w:lineRule="auto"/>
        <w:rPr>
          <w:rFonts w:ascii="Times New Roman" w:hAnsi="Times New Roman" w:cs="Times New Roman"/>
        </w:rPr>
      </w:pPr>
      <w:r w:rsidRPr="00C97DB7">
        <w:rPr>
          <w:rFonts w:ascii="Times New Roman" w:hAnsi="Times New Roman" w:cs="Times New Roman"/>
        </w:rPr>
        <w:tab/>
      </w:r>
      <w:r w:rsidR="002A165A" w:rsidRPr="00C97DB7">
        <w:rPr>
          <w:rFonts w:ascii="Times New Roman" w:hAnsi="Times New Roman" w:cs="Times New Roman"/>
        </w:rPr>
        <w:t>First,</w:t>
      </w:r>
      <w:r w:rsidR="000F77A3" w:rsidRPr="00C97DB7">
        <w:rPr>
          <w:rFonts w:ascii="Times New Roman" w:hAnsi="Times New Roman" w:cs="Times New Roman"/>
        </w:rPr>
        <w:t xml:space="preserve"> </w:t>
      </w:r>
      <w:r w:rsidR="000F77A3" w:rsidRPr="00C97DB7">
        <w:rPr>
          <w:rFonts w:ascii="Times New Roman" w:hAnsi="Times New Roman" w:cs="Times New Roman"/>
          <w:i/>
          <w:iCs/>
        </w:rPr>
        <w:t>Serious Scrutiny</w:t>
      </w:r>
      <w:r w:rsidR="000F77A3" w:rsidRPr="00C97DB7">
        <w:rPr>
          <w:rFonts w:ascii="Times New Roman" w:hAnsi="Times New Roman" w:cs="Times New Roman"/>
        </w:rPr>
        <w:t>.</w:t>
      </w:r>
      <w:r w:rsidR="002A165A" w:rsidRPr="00C97DB7">
        <w:rPr>
          <w:rFonts w:ascii="Times New Roman" w:hAnsi="Times New Roman" w:cs="Times New Roman"/>
        </w:rPr>
        <w:t xml:space="preserve"> </w:t>
      </w:r>
      <w:r w:rsidR="000F77A3" w:rsidRPr="00C97DB7">
        <w:rPr>
          <w:rFonts w:ascii="Times New Roman" w:hAnsi="Times New Roman" w:cs="Times New Roman"/>
        </w:rPr>
        <w:t>W</w:t>
      </w:r>
      <w:r w:rsidR="002A165A" w:rsidRPr="00C97DB7">
        <w:rPr>
          <w:rFonts w:ascii="Times New Roman" w:hAnsi="Times New Roman" w:cs="Times New Roman"/>
        </w:rPr>
        <w:t>e scrutinize</w:t>
      </w:r>
      <w:r w:rsidR="00263402" w:rsidRPr="00C97DB7">
        <w:rPr>
          <w:rFonts w:ascii="Times New Roman" w:hAnsi="Times New Roman" w:cs="Times New Roman"/>
        </w:rPr>
        <w:t xml:space="preserve"> negative</w:t>
      </w:r>
      <w:r w:rsidR="002A165A" w:rsidRPr="00C97DB7">
        <w:rPr>
          <w:rFonts w:ascii="Times New Roman" w:hAnsi="Times New Roman" w:cs="Times New Roman"/>
        </w:rPr>
        <w:t xml:space="preserve"> claims about our friends: unsavory claims </w:t>
      </w:r>
      <w:r w:rsidR="00006E49" w:rsidRPr="00C97DB7">
        <w:rPr>
          <w:rFonts w:ascii="Times New Roman" w:hAnsi="Times New Roman" w:cs="Times New Roman"/>
        </w:rPr>
        <w:t xml:space="preserve">about our friends </w:t>
      </w:r>
      <w:r w:rsidR="002A165A" w:rsidRPr="00C97DB7">
        <w:rPr>
          <w:rFonts w:ascii="Times New Roman" w:hAnsi="Times New Roman" w:cs="Times New Roman"/>
        </w:rPr>
        <w:t>are harder to justify</w:t>
      </w:r>
      <w:r w:rsidR="001B6CF3" w:rsidRPr="00C97DB7">
        <w:rPr>
          <w:rFonts w:ascii="Times New Roman" w:hAnsi="Times New Roman" w:cs="Times New Roman"/>
        </w:rPr>
        <w:t xml:space="preserve"> because we tend to be more skeptical when our friends are in question</w:t>
      </w:r>
      <w:r w:rsidR="002A165A" w:rsidRPr="00C97DB7">
        <w:rPr>
          <w:rFonts w:ascii="Times New Roman" w:hAnsi="Times New Roman" w:cs="Times New Roman"/>
        </w:rPr>
        <w:t>. If the evidence favors the unsavory claim, we</w:t>
      </w:r>
      <w:r w:rsidR="00F92243" w:rsidRPr="00C97DB7">
        <w:rPr>
          <w:rFonts w:ascii="Times New Roman" w:hAnsi="Times New Roman" w:cs="Times New Roman"/>
        </w:rPr>
        <w:t xml:space="preserve"> “tend to devote more energy to minimizing the impact of unfavorable data than we otherwise would</w:t>
      </w:r>
      <w:r w:rsidR="008827B4">
        <w:rPr>
          <w:rFonts w:ascii="Times New Roman" w:hAnsi="Times New Roman" w:cs="Times New Roman"/>
        </w:rPr>
        <w:t>.</w:t>
      </w:r>
      <w:r w:rsidR="00F92243" w:rsidRPr="00C97DB7">
        <w:rPr>
          <w:rFonts w:ascii="Times New Roman" w:hAnsi="Times New Roman" w:cs="Times New Roman"/>
        </w:rPr>
        <w:t>”</w:t>
      </w:r>
      <w:r w:rsidR="008827B4">
        <w:rPr>
          <w:rStyle w:val="FootnoteReference"/>
          <w:rFonts w:ascii="Times New Roman" w:hAnsi="Times New Roman" w:cs="Times New Roman"/>
        </w:rPr>
        <w:footnoteReference w:id="12"/>
      </w:r>
      <w:r w:rsidR="00F92243" w:rsidRPr="00C97DB7">
        <w:rPr>
          <w:rFonts w:ascii="Times New Roman" w:hAnsi="Times New Roman" w:cs="Times New Roman"/>
        </w:rPr>
        <w:t xml:space="preserve">  </w:t>
      </w:r>
    </w:p>
    <w:p w14:paraId="0167A1D6" w14:textId="267C3488" w:rsidR="008821FB" w:rsidRPr="00C97DB7" w:rsidRDefault="00861129" w:rsidP="00C97DB7">
      <w:pPr>
        <w:spacing w:line="480" w:lineRule="auto"/>
        <w:rPr>
          <w:rFonts w:ascii="Times New Roman" w:hAnsi="Times New Roman" w:cs="Times New Roman"/>
        </w:rPr>
      </w:pPr>
      <w:r w:rsidRPr="00C97DB7">
        <w:rPr>
          <w:rFonts w:ascii="Times New Roman" w:hAnsi="Times New Roman" w:cs="Times New Roman"/>
        </w:rPr>
        <w:tab/>
      </w:r>
      <w:r w:rsidR="00F92243" w:rsidRPr="00C97DB7">
        <w:rPr>
          <w:rFonts w:ascii="Times New Roman" w:hAnsi="Times New Roman" w:cs="Times New Roman"/>
        </w:rPr>
        <w:t xml:space="preserve">Stroud also thinks we </w:t>
      </w:r>
      <w:r w:rsidR="001E272A" w:rsidRPr="00C97DB7">
        <w:rPr>
          <w:rFonts w:ascii="Times New Roman" w:hAnsi="Times New Roman" w:cs="Times New Roman"/>
        </w:rPr>
        <w:t>derive</w:t>
      </w:r>
      <w:r w:rsidR="00F92243" w:rsidRPr="00C97DB7">
        <w:rPr>
          <w:rFonts w:ascii="Times New Roman" w:hAnsi="Times New Roman" w:cs="Times New Roman"/>
        </w:rPr>
        <w:t xml:space="preserve"> </w:t>
      </w:r>
      <w:r w:rsidR="00F92243" w:rsidRPr="00C97DB7">
        <w:rPr>
          <w:rFonts w:ascii="Times New Roman" w:hAnsi="Times New Roman" w:cs="Times New Roman"/>
          <w:i/>
          <w:iCs/>
        </w:rPr>
        <w:t>Different Conclusions</w:t>
      </w:r>
      <w:r w:rsidR="00960532" w:rsidRPr="00C97DB7">
        <w:rPr>
          <w:rFonts w:ascii="Times New Roman" w:hAnsi="Times New Roman" w:cs="Times New Roman"/>
        </w:rPr>
        <w:t xml:space="preserve"> </w:t>
      </w:r>
      <w:r w:rsidR="006622A4" w:rsidRPr="00C97DB7">
        <w:rPr>
          <w:rFonts w:ascii="Times New Roman" w:hAnsi="Times New Roman" w:cs="Times New Roman"/>
        </w:rPr>
        <w:t>when our friends are in question</w:t>
      </w:r>
      <w:r w:rsidR="00F92243" w:rsidRPr="00C97DB7">
        <w:rPr>
          <w:rFonts w:ascii="Times New Roman" w:hAnsi="Times New Roman" w:cs="Times New Roman"/>
        </w:rPr>
        <w:t xml:space="preserve">: Friends </w:t>
      </w:r>
      <w:r w:rsidR="002A165A" w:rsidRPr="00C97DB7">
        <w:rPr>
          <w:rFonts w:ascii="Times New Roman" w:hAnsi="Times New Roman" w:cs="Times New Roman"/>
        </w:rPr>
        <w:t xml:space="preserve">“draw different conclusions and make different inferences than </w:t>
      </w:r>
      <w:r w:rsidR="0054396A" w:rsidRPr="00C97DB7">
        <w:rPr>
          <w:rFonts w:ascii="Times New Roman" w:hAnsi="Times New Roman" w:cs="Times New Roman"/>
        </w:rPr>
        <w:t>they</w:t>
      </w:r>
      <w:r w:rsidR="002A165A" w:rsidRPr="00C97DB7">
        <w:rPr>
          <w:rFonts w:ascii="Times New Roman" w:hAnsi="Times New Roman" w:cs="Times New Roman"/>
        </w:rPr>
        <w:t xml:space="preserve"> otherwise would”</w:t>
      </w:r>
      <w:r w:rsidR="00F92243" w:rsidRPr="00C97DB7">
        <w:rPr>
          <w:rFonts w:ascii="Times New Roman" w:hAnsi="Times New Roman" w:cs="Times New Roman"/>
        </w:rPr>
        <w:t xml:space="preserve"> with non-friends</w:t>
      </w:r>
      <w:r w:rsidR="002A165A" w:rsidRPr="00C97DB7">
        <w:rPr>
          <w:rFonts w:ascii="Times New Roman" w:hAnsi="Times New Roman" w:cs="Times New Roman"/>
        </w:rPr>
        <w:t>.</w:t>
      </w:r>
      <w:r w:rsidR="008827B4">
        <w:rPr>
          <w:rStyle w:val="FootnoteReference"/>
          <w:rFonts w:ascii="Times New Roman" w:hAnsi="Times New Roman" w:cs="Times New Roman"/>
        </w:rPr>
        <w:footnoteReference w:id="13"/>
      </w:r>
      <w:r w:rsidR="002A165A" w:rsidRPr="00C97DB7">
        <w:rPr>
          <w:rFonts w:ascii="Times New Roman" w:hAnsi="Times New Roman" w:cs="Times New Roman"/>
        </w:rPr>
        <w:t xml:space="preserve"> </w:t>
      </w:r>
      <w:r w:rsidR="00F92243" w:rsidRPr="00C97DB7">
        <w:rPr>
          <w:rFonts w:ascii="Times New Roman" w:hAnsi="Times New Roman" w:cs="Times New Roman"/>
        </w:rPr>
        <w:t>Friends “are simply less likely to conclude that our friend acted disreputably, or that he is a bad person, than we would be in the case of a nonfriend</w:t>
      </w:r>
      <w:r w:rsidR="008827B4">
        <w:rPr>
          <w:rFonts w:ascii="Times New Roman" w:hAnsi="Times New Roman" w:cs="Times New Roman"/>
        </w:rPr>
        <w:t>.”</w:t>
      </w:r>
      <w:r w:rsidR="008827B4">
        <w:rPr>
          <w:rStyle w:val="FootnoteReference"/>
          <w:rFonts w:ascii="Times New Roman" w:hAnsi="Times New Roman" w:cs="Times New Roman"/>
        </w:rPr>
        <w:footnoteReference w:id="14"/>
      </w:r>
      <w:r w:rsidR="00F92243" w:rsidRPr="00C97DB7">
        <w:rPr>
          <w:rFonts w:ascii="Times New Roman" w:hAnsi="Times New Roman" w:cs="Times New Roman"/>
        </w:rPr>
        <w:t xml:space="preserve"> </w:t>
      </w:r>
    </w:p>
    <w:p w14:paraId="19A88453" w14:textId="122664D6" w:rsidR="005B6B53" w:rsidRPr="00C97DB7" w:rsidRDefault="005B6B53" w:rsidP="00C97DB7">
      <w:pPr>
        <w:spacing w:line="480" w:lineRule="auto"/>
        <w:rPr>
          <w:rFonts w:ascii="Times New Roman" w:hAnsi="Times New Roman" w:cs="Times New Roman"/>
        </w:rPr>
      </w:pPr>
      <w:r w:rsidRPr="00C97DB7">
        <w:rPr>
          <w:rFonts w:ascii="Times New Roman" w:hAnsi="Times New Roman" w:cs="Times New Roman"/>
        </w:rPr>
        <w:tab/>
      </w:r>
      <w:r w:rsidR="00CE4B20" w:rsidRPr="00C97DB7">
        <w:rPr>
          <w:rFonts w:ascii="Times New Roman" w:hAnsi="Times New Roman" w:cs="Times New Roman"/>
        </w:rPr>
        <w:t xml:space="preserve">The third requirement is </w:t>
      </w:r>
      <w:r w:rsidR="00CE4B20" w:rsidRPr="00C97DB7">
        <w:rPr>
          <w:rFonts w:ascii="Times New Roman" w:hAnsi="Times New Roman" w:cs="Times New Roman"/>
          <w:i/>
          <w:iCs/>
        </w:rPr>
        <w:t>Interpretive Charity</w:t>
      </w:r>
      <w:r w:rsidR="00CE4B20" w:rsidRPr="00C97DB7">
        <w:rPr>
          <w:rFonts w:ascii="Times New Roman" w:hAnsi="Times New Roman" w:cs="Times New Roman"/>
        </w:rPr>
        <w:t xml:space="preserve">. </w:t>
      </w:r>
      <w:r w:rsidR="002A165A" w:rsidRPr="00C97DB7">
        <w:rPr>
          <w:rFonts w:ascii="Times New Roman" w:hAnsi="Times New Roman" w:cs="Times New Roman"/>
        </w:rPr>
        <w:t>We also interpret evidence against our friend more charitably than with non-friends—unsavory claims are just expressions of neutral, rather than malicious, character traits.</w:t>
      </w:r>
      <w:r w:rsidR="001F74C8" w:rsidRPr="00C97DB7">
        <w:rPr>
          <w:rFonts w:ascii="Times New Roman" w:hAnsi="Times New Roman" w:cs="Times New Roman"/>
        </w:rPr>
        <w:t xml:space="preserve"> </w:t>
      </w:r>
      <w:r w:rsidR="004F0EA8" w:rsidRPr="00C97DB7">
        <w:rPr>
          <w:rFonts w:ascii="Times New Roman" w:hAnsi="Times New Roman" w:cs="Times New Roman"/>
        </w:rPr>
        <w:t>Stroud thinks that partiality is “a matter of extending some interpretive charity to your friends than you naturally would to strangers</w:t>
      </w:r>
      <w:r w:rsidR="008827B4">
        <w:rPr>
          <w:rFonts w:ascii="Times New Roman" w:hAnsi="Times New Roman" w:cs="Times New Roman"/>
        </w:rPr>
        <w:t>.</w:t>
      </w:r>
      <w:r w:rsidR="004F0EA8" w:rsidRPr="00C97DB7">
        <w:rPr>
          <w:rFonts w:ascii="Times New Roman" w:hAnsi="Times New Roman" w:cs="Times New Roman"/>
        </w:rPr>
        <w:t>”</w:t>
      </w:r>
      <w:r w:rsidR="008827B4">
        <w:rPr>
          <w:rStyle w:val="FootnoteReference"/>
          <w:rFonts w:ascii="Times New Roman" w:hAnsi="Times New Roman" w:cs="Times New Roman"/>
        </w:rPr>
        <w:footnoteReference w:id="15"/>
      </w:r>
      <w:r w:rsidR="004F0EA8" w:rsidRPr="00C97DB7">
        <w:rPr>
          <w:rFonts w:ascii="Times New Roman" w:hAnsi="Times New Roman" w:cs="Times New Roman"/>
        </w:rPr>
        <w:t xml:space="preserve"> My friend’s loud behavior, I may conclude, is not obnoxious, but rather “refreshingly forthright</w:t>
      </w:r>
      <w:r w:rsidR="008827B4">
        <w:rPr>
          <w:rFonts w:ascii="Times New Roman" w:hAnsi="Times New Roman" w:cs="Times New Roman"/>
        </w:rPr>
        <w:t>.</w:t>
      </w:r>
      <w:r w:rsidR="004F0EA8" w:rsidRPr="00C97DB7">
        <w:rPr>
          <w:rFonts w:ascii="Times New Roman" w:hAnsi="Times New Roman" w:cs="Times New Roman"/>
        </w:rPr>
        <w:t>”</w:t>
      </w:r>
      <w:r w:rsidR="008827B4">
        <w:rPr>
          <w:rStyle w:val="FootnoteReference"/>
          <w:rFonts w:ascii="Times New Roman" w:hAnsi="Times New Roman" w:cs="Times New Roman"/>
        </w:rPr>
        <w:footnoteReference w:id="16"/>
      </w:r>
    </w:p>
    <w:p w14:paraId="7959E6D5" w14:textId="726BD6DB" w:rsidR="006B5815" w:rsidRPr="00C97DB7" w:rsidRDefault="00C12E27" w:rsidP="00C97DB7">
      <w:pPr>
        <w:spacing w:line="480" w:lineRule="auto"/>
        <w:rPr>
          <w:rFonts w:ascii="Times New Roman" w:hAnsi="Times New Roman" w:cs="Times New Roman"/>
        </w:rPr>
      </w:pPr>
      <w:r w:rsidRPr="00C97DB7">
        <w:rPr>
          <w:rFonts w:ascii="Times New Roman" w:hAnsi="Times New Roman" w:cs="Times New Roman"/>
        </w:rPr>
        <w:tab/>
      </w:r>
      <w:r w:rsidR="001F74C8" w:rsidRPr="00C97DB7">
        <w:rPr>
          <w:rFonts w:ascii="Times New Roman" w:hAnsi="Times New Roman" w:cs="Times New Roman"/>
        </w:rPr>
        <w:t xml:space="preserve">We, lastly, treat the fact someone is a friend as a </w:t>
      </w:r>
      <w:r w:rsidRPr="00C97DB7">
        <w:rPr>
          <w:rFonts w:ascii="Times New Roman" w:hAnsi="Times New Roman" w:cs="Times New Roman"/>
          <w:i/>
          <w:iCs/>
        </w:rPr>
        <w:t>R</w:t>
      </w:r>
      <w:r w:rsidR="001F74C8" w:rsidRPr="00C97DB7">
        <w:rPr>
          <w:rFonts w:ascii="Times New Roman" w:hAnsi="Times New Roman" w:cs="Times New Roman"/>
          <w:i/>
          <w:iCs/>
        </w:rPr>
        <w:t>eason</w:t>
      </w:r>
      <w:r w:rsidR="001F74C8" w:rsidRPr="00C97DB7">
        <w:rPr>
          <w:rFonts w:ascii="Times New Roman" w:hAnsi="Times New Roman" w:cs="Times New Roman"/>
        </w:rPr>
        <w:t xml:space="preserve"> when we believe about them</w:t>
      </w:r>
      <w:r w:rsidR="00E1249E" w:rsidRPr="00C97DB7">
        <w:rPr>
          <w:rFonts w:ascii="Times New Roman" w:hAnsi="Times New Roman" w:cs="Times New Roman"/>
        </w:rPr>
        <w:t xml:space="preserve">. </w:t>
      </w:r>
      <w:r w:rsidRPr="00C97DB7">
        <w:rPr>
          <w:rFonts w:ascii="Times New Roman" w:hAnsi="Times New Roman" w:cs="Times New Roman"/>
        </w:rPr>
        <w:t xml:space="preserve">Stroud writes: “The good friend’s reason for adopting these differential epistemic practices seems to be simply that the person in question is her friend. But that someone is your friend is not a relevant epistemic reason…to form different beliefs about him than you would about </w:t>
      </w:r>
      <w:r w:rsidRPr="00C97DB7">
        <w:rPr>
          <w:rFonts w:ascii="Times New Roman" w:hAnsi="Times New Roman" w:cs="Times New Roman"/>
        </w:rPr>
        <w:lastRenderedPageBreak/>
        <w:t>anyone else</w:t>
      </w:r>
      <w:r w:rsidR="007D7F02">
        <w:rPr>
          <w:rFonts w:ascii="Times New Roman" w:hAnsi="Times New Roman" w:cs="Times New Roman"/>
        </w:rPr>
        <w:t>.</w:t>
      </w:r>
      <w:r w:rsidRPr="00C97DB7">
        <w:rPr>
          <w:rFonts w:ascii="Times New Roman" w:hAnsi="Times New Roman" w:cs="Times New Roman"/>
        </w:rPr>
        <w:t>”</w:t>
      </w:r>
      <w:r w:rsidR="007D7F02">
        <w:rPr>
          <w:rStyle w:val="FootnoteReference"/>
          <w:rFonts w:ascii="Times New Roman" w:hAnsi="Times New Roman" w:cs="Times New Roman"/>
        </w:rPr>
        <w:footnoteReference w:id="17"/>
      </w:r>
      <w:r w:rsidRPr="00C97DB7">
        <w:rPr>
          <w:rFonts w:ascii="Times New Roman" w:hAnsi="Times New Roman" w:cs="Times New Roman"/>
        </w:rPr>
        <w:t xml:space="preserve"> </w:t>
      </w:r>
      <w:r w:rsidR="001E4A7C" w:rsidRPr="00C97DB7">
        <w:rPr>
          <w:rFonts w:ascii="Times New Roman" w:hAnsi="Times New Roman" w:cs="Times New Roman"/>
        </w:rPr>
        <w:t xml:space="preserve">These are the epistemic demands of friendship; </w:t>
      </w:r>
      <w:r w:rsidR="008B0A7F" w:rsidRPr="00C97DB7">
        <w:rPr>
          <w:rFonts w:ascii="Times New Roman" w:hAnsi="Times New Roman" w:cs="Times New Roman"/>
        </w:rPr>
        <w:t xml:space="preserve">Stroud thinks </w:t>
      </w:r>
      <w:r w:rsidR="001E4A7C" w:rsidRPr="00C97DB7">
        <w:rPr>
          <w:rFonts w:ascii="Times New Roman" w:hAnsi="Times New Roman" w:cs="Times New Roman"/>
        </w:rPr>
        <w:t xml:space="preserve">one must follow these demands to be a good friend. </w:t>
      </w:r>
    </w:p>
    <w:p w14:paraId="3111F296" w14:textId="12C9EADF" w:rsidR="00FD0F4F" w:rsidRPr="00C97DB7" w:rsidRDefault="002D59B6" w:rsidP="00C97DB7">
      <w:pPr>
        <w:spacing w:line="480" w:lineRule="auto"/>
        <w:rPr>
          <w:rFonts w:ascii="Times New Roman" w:hAnsi="Times New Roman" w:cs="Times New Roman"/>
        </w:rPr>
      </w:pPr>
      <w:r w:rsidRPr="00C97DB7">
        <w:rPr>
          <w:rFonts w:ascii="Times New Roman" w:hAnsi="Times New Roman" w:cs="Times New Roman"/>
        </w:rPr>
        <w:tab/>
      </w:r>
      <w:r w:rsidR="00FD0F4F" w:rsidRPr="00C97DB7">
        <w:rPr>
          <w:rFonts w:ascii="Times New Roman" w:hAnsi="Times New Roman" w:cs="Times New Roman"/>
        </w:rPr>
        <w:t>Stroud notes that epistemic partiality</w:t>
      </w:r>
      <w:r w:rsidR="001B3EDC" w:rsidRPr="00C97DB7">
        <w:rPr>
          <w:rFonts w:ascii="Times New Roman" w:hAnsi="Times New Roman" w:cs="Times New Roman"/>
        </w:rPr>
        <w:t>—understood as the “unjustified departure from epistemic objectivity”—</w:t>
      </w:r>
      <w:r w:rsidR="00483ED7" w:rsidRPr="00C97DB7">
        <w:rPr>
          <w:rFonts w:ascii="Times New Roman" w:hAnsi="Times New Roman" w:cs="Times New Roman"/>
        </w:rPr>
        <w:t>cuts against purist epistemological standards and norms, such as believing in accordance with the evidence</w:t>
      </w:r>
      <w:r w:rsidR="007D7F02">
        <w:rPr>
          <w:rFonts w:ascii="Times New Roman" w:hAnsi="Times New Roman" w:cs="Times New Roman"/>
        </w:rPr>
        <w:t>.</w:t>
      </w:r>
      <w:r w:rsidR="007D7F02">
        <w:rPr>
          <w:rStyle w:val="FootnoteReference"/>
          <w:rFonts w:ascii="Times New Roman" w:hAnsi="Times New Roman" w:cs="Times New Roman"/>
        </w:rPr>
        <w:footnoteReference w:id="18"/>
      </w:r>
      <w:r w:rsidR="001B3EDC" w:rsidRPr="00C97DB7">
        <w:rPr>
          <w:rFonts w:ascii="Times New Roman" w:hAnsi="Times New Roman" w:cs="Times New Roman"/>
        </w:rPr>
        <w:t xml:space="preserve"> Friendship, therefore, opposes mainstream accounts of epistemic rationality.</w:t>
      </w:r>
      <w:r w:rsidR="008A45EC" w:rsidRPr="00C97DB7">
        <w:rPr>
          <w:rStyle w:val="FootnoteReference"/>
          <w:rFonts w:ascii="Times New Roman" w:hAnsi="Times New Roman" w:cs="Times New Roman"/>
        </w:rPr>
        <w:footnoteReference w:id="19"/>
      </w:r>
      <w:r w:rsidR="001B3EDC" w:rsidRPr="00C97DB7">
        <w:rPr>
          <w:rFonts w:ascii="Times New Roman" w:hAnsi="Times New Roman" w:cs="Times New Roman"/>
        </w:rPr>
        <w:t xml:space="preserve"> But how should we understand this tension? </w:t>
      </w:r>
    </w:p>
    <w:p w14:paraId="422555BE" w14:textId="20D32DB3" w:rsidR="006571D8" w:rsidRPr="00C97DB7" w:rsidRDefault="00FD0F4F" w:rsidP="00C97DB7">
      <w:pPr>
        <w:spacing w:line="480" w:lineRule="auto"/>
        <w:rPr>
          <w:rFonts w:ascii="Times New Roman" w:hAnsi="Times New Roman" w:cs="Times New Roman"/>
        </w:rPr>
      </w:pPr>
      <w:r w:rsidRPr="00C97DB7">
        <w:rPr>
          <w:rFonts w:ascii="Times New Roman" w:hAnsi="Times New Roman" w:cs="Times New Roman"/>
        </w:rPr>
        <w:tab/>
      </w:r>
      <w:r w:rsidR="00383260" w:rsidRPr="00C97DB7">
        <w:rPr>
          <w:rFonts w:ascii="Times New Roman" w:hAnsi="Times New Roman" w:cs="Times New Roman"/>
        </w:rPr>
        <w:t xml:space="preserve">Stroud give three </w:t>
      </w:r>
      <w:r w:rsidR="0030594A" w:rsidRPr="00C97DB7">
        <w:rPr>
          <w:rFonts w:ascii="Times New Roman" w:hAnsi="Times New Roman" w:cs="Times New Roman"/>
        </w:rPr>
        <w:t>possible explanations</w:t>
      </w:r>
      <w:r w:rsidR="003654C6" w:rsidRPr="00C97DB7">
        <w:rPr>
          <w:rFonts w:ascii="Times New Roman" w:hAnsi="Times New Roman" w:cs="Times New Roman"/>
        </w:rPr>
        <w:t xml:space="preserve"> for</w:t>
      </w:r>
      <w:r w:rsidR="0030594A" w:rsidRPr="00C97DB7">
        <w:rPr>
          <w:rFonts w:ascii="Times New Roman" w:hAnsi="Times New Roman" w:cs="Times New Roman"/>
        </w:rPr>
        <w:t xml:space="preserve"> </w:t>
      </w:r>
      <w:r w:rsidR="003654C6" w:rsidRPr="00C97DB7">
        <w:rPr>
          <w:rFonts w:ascii="Times New Roman" w:hAnsi="Times New Roman" w:cs="Times New Roman"/>
        </w:rPr>
        <w:t>the tension between</w:t>
      </w:r>
      <w:r w:rsidR="0030594A" w:rsidRPr="00C97DB7">
        <w:rPr>
          <w:rFonts w:ascii="Times New Roman" w:hAnsi="Times New Roman" w:cs="Times New Roman"/>
        </w:rPr>
        <w:t xml:space="preserve"> epistemic partiality in friendship and analytic epistemology.</w:t>
      </w:r>
      <w:r w:rsidR="00AF0A4D" w:rsidRPr="00C97DB7">
        <w:rPr>
          <w:rFonts w:ascii="Times New Roman" w:hAnsi="Times New Roman" w:cs="Times New Roman"/>
        </w:rPr>
        <w:t xml:space="preserve"> While she does not argue we should prefer any of them, I argue later that we </w:t>
      </w:r>
      <w:r w:rsidR="00770A8E" w:rsidRPr="00C97DB7">
        <w:rPr>
          <w:rFonts w:ascii="Times New Roman" w:hAnsi="Times New Roman" w:cs="Times New Roman"/>
        </w:rPr>
        <w:t>should</w:t>
      </w:r>
      <w:r w:rsidR="00AF0A4D" w:rsidRPr="00C97DB7">
        <w:rPr>
          <w:rFonts w:ascii="Times New Roman" w:hAnsi="Times New Roman" w:cs="Times New Roman"/>
        </w:rPr>
        <w:t xml:space="preserve"> prefer </w:t>
      </w:r>
      <w:r w:rsidR="00615072" w:rsidRPr="00C97DB7">
        <w:rPr>
          <w:rFonts w:ascii="Times New Roman" w:hAnsi="Times New Roman" w:cs="Times New Roman"/>
        </w:rPr>
        <w:t xml:space="preserve">what I call </w:t>
      </w:r>
      <w:r w:rsidR="00AF0A4D" w:rsidRPr="00C97DB7">
        <w:rPr>
          <w:rFonts w:ascii="Times New Roman" w:hAnsi="Times New Roman" w:cs="Times New Roman"/>
        </w:rPr>
        <w:t>the radical response.</w:t>
      </w:r>
      <w:r w:rsidR="00383260" w:rsidRPr="00C97DB7">
        <w:rPr>
          <w:rFonts w:ascii="Times New Roman" w:hAnsi="Times New Roman" w:cs="Times New Roman"/>
        </w:rPr>
        <w:t xml:space="preserve"> First, friendship may simply require epistemic irrationality</w:t>
      </w:r>
      <w:r w:rsidR="00770A8E" w:rsidRPr="00C97DB7">
        <w:rPr>
          <w:rFonts w:ascii="Times New Roman" w:hAnsi="Times New Roman" w:cs="Times New Roman"/>
        </w:rPr>
        <w:t xml:space="preserve"> (or at least something that epistemic theories of rationality categorize as irrational)</w:t>
      </w:r>
      <w:r w:rsidR="00383260" w:rsidRPr="00C97DB7">
        <w:rPr>
          <w:rFonts w:ascii="Times New Roman" w:hAnsi="Times New Roman" w:cs="Times New Roman"/>
        </w:rPr>
        <w:t>.</w:t>
      </w:r>
      <w:r w:rsidR="00961F81">
        <w:rPr>
          <w:rStyle w:val="FootnoteReference"/>
          <w:rFonts w:ascii="Times New Roman" w:hAnsi="Times New Roman" w:cs="Times New Roman"/>
        </w:rPr>
        <w:footnoteReference w:id="20"/>
      </w:r>
      <w:r w:rsidR="00615072" w:rsidRPr="00C97DB7">
        <w:rPr>
          <w:rFonts w:ascii="Times New Roman" w:hAnsi="Times New Roman" w:cs="Times New Roman"/>
        </w:rPr>
        <w:t xml:space="preserve"> According to this response, friendship and epistemic rationality stand (or </w:t>
      </w:r>
      <w:r w:rsidR="00615072" w:rsidRPr="00C97DB7">
        <w:rPr>
          <w:rFonts w:ascii="Times New Roman" w:hAnsi="Times New Roman" w:cs="Times New Roman"/>
          <w:i/>
          <w:iCs/>
        </w:rPr>
        <w:t>can</w:t>
      </w:r>
      <w:r w:rsidR="00615072" w:rsidRPr="00C97DB7">
        <w:rPr>
          <w:rFonts w:ascii="Times New Roman" w:hAnsi="Times New Roman" w:cs="Times New Roman"/>
        </w:rPr>
        <w:t xml:space="preserve"> stand) in irreconcilable conflict with one another, such that we must choose one over the other.</w:t>
      </w:r>
      <w:r w:rsidR="00383260" w:rsidRPr="00C97DB7">
        <w:rPr>
          <w:rFonts w:ascii="Times New Roman" w:hAnsi="Times New Roman" w:cs="Times New Roman"/>
        </w:rPr>
        <w:t xml:space="preserve"> If epistemic rationality precludes constitutive elements of the good life, e.g., friendship and, as I’</w:t>
      </w:r>
      <w:r w:rsidR="00770A8E" w:rsidRPr="00C97DB7">
        <w:rPr>
          <w:rFonts w:ascii="Times New Roman" w:hAnsi="Times New Roman" w:cs="Times New Roman"/>
        </w:rPr>
        <w:t>ll argue</w:t>
      </w:r>
      <w:r w:rsidR="00383260" w:rsidRPr="00C97DB7">
        <w:rPr>
          <w:rFonts w:ascii="Times New Roman" w:hAnsi="Times New Roman" w:cs="Times New Roman"/>
        </w:rPr>
        <w:t xml:space="preserve">, romantic love, then </w:t>
      </w:r>
      <w:r w:rsidR="00F916D5" w:rsidRPr="00C97DB7">
        <w:rPr>
          <w:rFonts w:ascii="Times New Roman" w:hAnsi="Times New Roman" w:cs="Times New Roman"/>
          <w:i/>
          <w:iCs/>
        </w:rPr>
        <w:t>so much the worse</w:t>
      </w:r>
      <w:r w:rsidR="00770A8E" w:rsidRPr="00C97DB7">
        <w:rPr>
          <w:rFonts w:ascii="Times New Roman" w:hAnsi="Times New Roman" w:cs="Times New Roman"/>
        </w:rPr>
        <w:t xml:space="preserve"> </w:t>
      </w:r>
      <w:r w:rsidR="00615072" w:rsidRPr="00C97DB7">
        <w:rPr>
          <w:rFonts w:ascii="Times New Roman" w:hAnsi="Times New Roman" w:cs="Times New Roman"/>
        </w:rPr>
        <w:t xml:space="preserve">for </w:t>
      </w:r>
      <w:r w:rsidR="00770A8E" w:rsidRPr="00C97DB7">
        <w:rPr>
          <w:rFonts w:ascii="Times New Roman" w:hAnsi="Times New Roman" w:cs="Times New Roman"/>
        </w:rPr>
        <w:t>epistemic rationality. We have reasons to prefer elements of the good life over epistemic standards of epistemology.</w:t>
      </w:r>
      <w:r w:rsidR="00E7592A" w:rsidRPr="00C97DB7">
        <w:rPr>
          <w:rFonts w:ascii="Times New Roman" w:hAnsi="Times New Roman" w:cs="Times New Roman"/>
        </w:rPr>
        <w:t xml:space="preserve"> </w:t>
      </w:r>
      <w:r w:rsidR="00383260" w:rsidRPr="00C97DB7">
        <w:rPr>
          <w:rFonts w:ascii="Times New Roman" w:hAnsi="Times New Roman" w:cs="Times New Roman"/>
        </w:rPr>
        <w:t xml:space="preserve">Call this the </w:t>
      </w:r>
      <w:r w:rsidR="00383260" w:rsidRPr="00C97DB7">
        <w:rPr>
          <w:rFonts w:ascii="Times New Roman" w:hAnsi="Times New Roman" w:cs="Times New Roman"/>
          <w:i/>
          <w:iCs/>
        </w:rPr>
        <w:t>radical response</w:t>
      </w:r>
      <w:r w:rsidR="00383260" w:rsidRPr="00C97DB7">
        <w:rPr>
          <w:rFonts w:ascii="Times New Roman" w:hAnsi="Times New Roman" w:cs="Times New Roman"/>
        </w:rPr>
        <w:t xml:space="preserve">. </w:t>
      </w:r>
    </w:p>
    <w:p w14:paraId="2C03E7A6" w14:textId="7731BE95" w:rsidR="00383260" w:rsidRPr="00C97DB7" w:rsidRDefault="006571D8" w:rsidP="00C97DB7">
      <w:pPr>
        <w:spacing w:line="480" w:lineRule="auto"/>
        <w:rPr>
          <w:rFonts w:ascii="Times New Roman" w:hAnsi="Times New Roman" w:cs="Times New Roman"/>
          <w:i/>
          <w:iCs/>
        </w:rPr>
      </w:pPr>
      <w:r w:rsidRPr="00C97DB7">
        <w:rPr>
          <w:rFonts w:ascii="Times New Roman" w:hAnsi="Times New Roman" w:cs="Times New Roman"/>
        </w:rPr>
        <w:lastRenderedPageBreak/>
        <w:tab/>
      </w:r>
      <w:r w:rsidR="00383260" w:rsidRPr="00C97DB7">
        <w:rPr>
          <w:rFonts w:ascii="Times New Roman" w:hAnsi="Times New Roman" w:cs="Times New Roman"/>
        </w:rPr>
        <w:t>Next, Stroud suggests, following Henry Sidgwick, that friendship and rationality might be incommensurate values</w:t>
      </w:r>
      <w:r w:rsidR="00A45D31" w:rsidRPr="00C97DB7">
        <w:rPr>
          <w:rFonts w:ascii="Times New Roman" w:hAnsi="Times New Roman" w:cs="Times New Roman"/>
        </w:rPr>
        <w:t>: “There is what you ought to believe from an epistemic point of view, what you ought to believe as a friend, but no adjudication of those competing claims which gives us what you ought to believe simpliciter.</w:t>
      </w:r>
      <w:r w:rsidR="001E7B5E">
        <w:rPr>
          <w:rFonts w:ascii="Times New Roman" w:hAnsi="Times New Roman" w:cs="Times New Roman"/>
        </w:rPr>
        <w:t>”</w:t>
      </w:r>
      <w:r w:rsidR="001E7B5E">
        <w:rPr>
          <w:rStyle w:val="FootnoteReference"/>
          <w:rFonts w:ascii="Times New Roman" w:hAnsi="Times New Roman" w:cs="Times New Roman"/>
        </w:rPr>
        <w:footnoteReference w:id="21"/>
      </w:r>
      <w:r w:rsidR="00383260" w:rsidRPr="00C97DB7">
        <w:rPr>
          <w:rFonts w:ascii="Times New Roman" w:hAnsi="Times New Roman" w:cs="Times New Roman"/>
        </w:rPr>
        <w:t xml:space="preserve"> According to this suggestion, when epistemic rationality and friendship demand different beliefs, there is no reason to prefer one to the other. Call this the </w:t>
      </w:r>
      <w:r w:rsidR="00383260" w:rsidRPr="00C97DB7">
        <w:rPr>
          <w:rFonts w:ascii="Times New Roman" w:hAnsi="Times New Roman" w:cs="Times New Roman"/>
          <w:i/>
          <w:iCs/>
        </w:rPr>
        <w:t xml:space="preserve">incommensurate response. </w:t>
      </w:r>
    </w:p>
    <w:p w14:paraId="2447D5B3" w14:textId="24C918A1" w:rsidR="003654C6" w:rsidRPr="00C97DB7" w:rsidRDefault="00383260" w:rsidP="00C97DB7">
      <w:pPr>
        <w:spacing w:line="480" w:lineRule="auto"/>
        <w:rPr>
          <w:rFonts w:ascii="Times New Roman" w:hAnsi="Times New Roman" w:cs="Times New Roman"/>
        </w:rPr>
      </w:pPr>
      <w:r w:rsidRPr="00C97DB7">
        <w:rPr>
          <w:rFonts w:ascii="Times New Roman" w:hAnsi="Times New Roman" w:cs="Times New Roman"/>
        </w:rPr>
        <w:tab/>
        <w:t>Lastly, Stroud suggests that the requirements of the good life are a constraint on epistemology, similar to the constraint of ethical theories. Michael Stocker notes that because “modern ethical theories” exclude relationships that are necessary for the good life we have reason to reject such moral theories.</w:t>
      </w:r>
      <w:r w:rsidR="001E7B5E">
        <w:rPr>
          <w:rStyle w:val="FootnoteReference"/>
          <w:rFonts w:ascii="Times New Roman" w:hAnsi="Times New Roman" w:cs="Times New Roman"/>
        </w:rPr>
        <w:footnoteReference w:id="22"/>
      </w:r>
      <w:r w:rsidRPr="00C97DB7">
        <w:rPr>
          <w:rFonts w:ascii="Times New Roman" w:hAnsi="Times New Roman" w:cs="Times New Roman"/>
        </w:rPr>
        <w:t xml:space="preserve"> Stroud proposes that a similar constraint obtains for epistemology: “If standard epistemological theories condemn as irrational something that is indispensable for the good life—so that we have compelling reason </w:t>
      </w:r>
      <w:r w:rsidRPr="00C97DB7">
        <w:rPr>
          <w:rFonts w:ascii="Times New Roman" w:hAnsi="Times New Roman" w:cs="Times New Roman"/>
          <w:i/>
          <w:iCs/>
        </w:rPr>
        <w:t>not</w:t>
      </w:r>
      <w:r w:rsidRPr="00C97DB7">
        <w:rPr>
          <w:rFonts w:ascii="Times New Roman" w:hAnsi="Times New Roman" w:cs="Times New Roman"/>
        </w:rPr>
        <w:t xml:space="preserve"> to comply with the demands of those theories—then perhaps we should question whether those theories offer an adequate account of epistemic rationality after all.</w:t>
      </w:r>
      <w:r w:rsidR="003C0940">
        <w:rPr>
          <w:rFonts w:ascii="Times New Roman" w:hAnsi="Times New Roman" w:cs="Times New Roman"/>
        </w:rPr>
        <w:t>”</w:t>
      </w:r>
      <w:r w:rsidR="003C0940">
        <w:rPr>
          <w:rStyle w:val="FootnoteReference"/>
          <w:rFonts w:ascii="Times New Roman" w:hAnsi="Times New Roman" w:cs="Times New Roman"/>
        </w:rPr>
        <w:footnoteReference w:id="23"/>
      </w:r>
      <w:r w:rsidRPr="00C97DB7">
        <w:rPr>
          <w:rFonts w:ascii="Times New Roman" w:hAnsi="Times New Roman" w:cs="Times New Roman"/>
        </w:rPr>
        <w:t xml:space="preserve"> Call this the </w:t>
      </w:r>
      <w:r w:rsidRPr="00C97DB7">
        <w:rPr>
          <w:rFonts w:ascii="Times New Roman" w:hAnsi="Times New Roman" w:cs="Times New Roman"/>
          <w:i/>
          <w:iCs/>
        </w:rPr>
        <w:t>constraint response</w:t>
      </w:r>
      <w:r w:rsidRPr="00C97DB7">
        <w:rPr>
          <w:rFonts w:ascii="Times New Roman" w:hAnsi="Times New Roman" w:cs="Times New Roman"/>
        </w:rPr>
        <w:t>.</w:t>
      </w:r>
    </w:p>
    <w:p w14:paraId="16CFC8E1" w14:textId="3B13F313" w:rsidR="00ED45CE" w:rsidRPr="00C97DB7" w:rsidRDefault="000D24E9" w:rsidP="00C97DB7">
      <w:pPr>
        <w:spacing w:line="480" w:lineRule="auto"/>
        <w:rPr>
          <w:rFonts w:ascii="Times New Roman" w:hAnsi="Times New Roman" w:cs="Times New Roman"/>
        </w:rPr>
      </w:pPr>
      <w:r w:rsidRPr="00C97DB7">
        <w:rPr>
          <w:rFonts w:ascii="Times New Roman" w:hAnsi="Times New Roman" w:cs="Times New Roman"/>
        </w:rPr>
        <w:tab/>
        <w:t xml:space="preserve">Consider now the limits of Stroud’s view: friendship and epistemic partiality does not require we form false beliefs. </w:t>
      </w:r>
      <w:r w:rsidR="007B44D2" w:rsidRPr="00C97DB7">
        <w:rPr>
          <w:rFonts w:ascii="Times New Roman" w:hAnsi="Times New Roman" w:cs="Times New Roman"/>
        </w:rPr>
        <w:t>She writes: “What seems to be characteristic of the good friend is not a stubborn denial of obvious incontrovertible facts about [one’s] friend but something more subtle</w:t>
      </w:r>
      <w:r w:rsidR="003C0940">
        <w:rPr>
          <w:rFonts w:ascii="Times New Roman" w:hAnsi="Times New Roman" w:cs="Times New Roman"/>
        </w:rPr>
        <w:t>.</w:t>
      </w:r>
      <w:r w:rsidR="007B44D2" w:rsidRPr="00C97DB7">
        <w:rPr>
          <w:rFonts w:ascii="Times New Roman" w:hAnsi="Times New Roman" w:cs="Times New Roman"/>
        </w:rPr>
        <w:t>”</w:t>
      </w:r>
      <w:r w:rsidR="003C0940">
        <w:rPr>
          <w:rStyle w:val="FootnoteReference"/>
          <w:rFonts w:ascii="Times New Roman" w:hAnsi="Times New Roman" w:cs="Times New Roman"/>
        </w:rPr>
        <w:footnoteReference w:id="24"/>
      </w:r>
      <w:r w:rsidR="00ED73B4" w:rsidRPr="00C97DB7">
        <w:rPr>
          <w:rFonts w:ascii="Times New Roman" w:hAnsi="Times New Roman" w:cs="Times New Roman"/>
        </w:rPr>
        <w:t xml:space="preserve"> </w:t>
      </w:r>
      <w:r w:rsidR="00D23761" w:rsidRPr="00C97DB7">
        <w:rPr>
          <w:rFonts w:ascii="Times New Roman" w:hAnsi="Times New Roman" w:cs="Times New Roman"/>
        </w:rPr>
        <w:t>I argue</w:t>
      </w:r>
      <w:r w:rsidR="009D2451" w:rsidRPr="00C97DB7">
        <w:rPr>
          <w:rFonts w:ascii="Times New Roman" w:hAnsi="Times New Roman" w:cs="Times New Roman"/>
        </w:rPr>
        <w:t xml:space="preserve"> in the next sections</w:t>
      </w:r>
      <w:r w:rsidR="00D23761" w:rsidRPr="00C97DB7">
        <w:rPr>
          <w:rFonts w:ascii="Times New Roman" w:hAnsi="Times New Roman" w:cs="Times New Roman"/>
        </w:rPr>
        <w:t xml:space="preserve"> that t</w:t>
      </w:r>
      <w:r w:rsidR="00ED73B4" w:rsidRPr="00C97DB7">
        <w:rPr>
          <w:rFonts w:ascii="Times New Roman" w:hAnsi="Times New Roman" w:cs="Times New Roman"/>
        </w:rPr>
        <w:t>his is not right; differential epistemic practices may sometimes require</w:t>
      </w:r>
      <w:r w:rsidR="00E2674C" w:rsidRPr="00C97DB7">
        <w:rPr>
          <w:rFonts w:ascii="Times New Roman" w:hAnsi="Times New Roman" w:cs="Times New Roman"/>
        </w:rPr>
        <w:t xml:space="preserve"> forming</w:t>
      </w:r>
      <w:r w:rsidR="00ED73B4" w:rsidRPr="00C97DB7">
        <w:rPr>
          <w:rFonts w:ascii="Times New Roman" w:hAnsi="Times New Roman" w:cs="Times New Roman"/>
        </w:rPr>
        <w:t xml:space="preserve"> false belief</w:t>
      </w:r>
      <w:r w:rsidR="00D056FE" w:rsidRPr="00C97DB7">
        <w:rPr>
          <w:rFonts w:ascii="Times New Roman" w:hAnsi="Times New Roman" w:cs="Times New Roman"/>
        </w:rPr>
        <w:t>s</w:t>
      </w:r>
      <w:r w:rsidR="00ED73B4" w:rsidRPr="00C97DB7">
        <w:rPr>
          <w:rFonts w:ascii="Times New Roman" w:hAnsi="Times New Roman" w:cs="Times New Roman"/>
        </w:rPr>
        <w:t>.</w:t>
      </w:r>
      <w:r w:rsidR="00C12A6B" w:rsidRPr="00C97DB7">
        <w:rPr>
          <w:rFonts w:ascii="Times New Roman" w:hAnsi="Times New Roman" w:cs="Times New Roman"/>
        </w:rPr>
        <w:t xml:space="preserve"> We might</w:t>
      </w:r>
      <w:r w:rsidR="00ED73B4" w:rsidRPr="00C97DB7">
        <w:rPr>
          <w:rFonts w:ascii="Times New Roman" w:hAnsi="Times New Roman" w:cs="Times New Roman"/>
        </w:rPr>
        <w:t xml:space="preserve"> </w:t>
      </w:r>
      <w:r w:rsidR="00C12A6B" w:rsidRPr="00C97DB7">
        <w:rPr>
          <w:rFonts w:ascii="Times New Roman" w:hAnsi="Times New Roman" w:cs="Times New Roman"/>
        </w:rPr>
        <w:t>be required to believe falsely in order to love romantic partners for the right reasons</w:t>
      </w:r>
      <w:r w:rsidR="00E033A1" w:rsidRPr="00C97DB7">
        <w:rPr>
          <w:rFonts w:ascii="Times New Roman" w:hAnsi="Times New Roman" w:cs="Times New Roman"/>
        </w:rPr>
        <w:t xml:space="preserve"> or to avoid a doxastic wronging</w:t>
      </w:r>
      <w:r w:rsidR="00C12A6B" w:rsidRPr="00C97DB7">
        <w:rPr>
          <w:rFonts w:ascii="Times New Roman" w:hAnsi="Times New Roman" w:cs="Times New Roman"/>
        </w:rPr>
        <w:t xml:space="preserve">. If this is the case, then </w:t>
      </w:r>
      <w:r w:rsidR="00C12A6B" w:rsidRPr="00C97DB7">
        <w:rPr>
          <w:rFonts w:ascii="Times New Roman" w:hAnsi="Times New Roman" w:cs="Times New Roman"/>
        </w:rPr>
        <w:lastRenderedPageBreak/>
        <w:t>romantic relationships sometimes pose epistemic demands that Stroud neglects.</w:t>
      </w:r>
      <w:r w:rsidR="00576CE5" w:rsidRPr="00C97DB7">
        <w:rPr>
          <w:rFonts w:ascii="Times New Roman" w:hAnsi="Times New Roman" w:cs="Times New Roman"/>
        </w:rPr>
        <w:t xml:space="preserve"> I argue, moreover, that if there is a demand for false belief, then we should reject Stroud’s constraint response: the epistemic costs—doing away with the truth condition—are too great for any plausible epistemology.</w:t>
      </w:r>
      <w:r w:rsidR="00DD5AB7" w:rsidRPr="00C97DB7">
        <w:rPr>
          <w:rFonts w:ascii="Times New Roman" w:hAnsi="Times New Roman" w:cs="Times New Roman"/>
        </w:rPr>
        <w:t xml:space="preserve"> Love, in short, requires irrationality</w:t>
      </w:r>
      <w:r w:rsidR="00475533" w:rsidRPr="00C97DB7">
        <w:rPr>
          <w:rFonts w:ascii="Times New Roman" w:hAnsi="Times New Roman" w:cs="Times New Roman"/>
        </w:rPr>
        <w:t xml:space="preserve">: we need, at least, conceptual space for </w:t>
      </w:r>
      <w:r w:rsidR="00A91502" w:rsidRPr="00C97DB7">
        <w:rPr>
          <w:rFonts w:ascii="Times New Roman" w:hAnsi="Times New Roman" w:cs="Times New Roman"/>
        </w:rPr>
        <w:t>this possibility</w:t>
      </w:r>
      <w:r w:rsidR="00DD5AB7" w:rsidRPr="00C97DB7">
        <w:rPr>
          <w:rFonts w:ascii="Times New Roman" w:hAnsi="Times New Roman" w:cs="Times New Roman"/>
        </w:rPr>
        <w:t>.</w:t>
      </w:r>
      <w:r w:rsidR="00A91502" w:rsidRPr="00C97DB7">
        <w:rPr>
          <w:rFonts w:ascii="Times New Roman" w:hAnsi="Times New Roman" w:cs="Times New Roman"/>
        </w:rPr>
        <w:t xml:space="preserve"> I argue that the radical response best affords this space.</w:t>
      </w:r>
      <w:r w:rsidR="00576CE5" w:rsidRPr="00C97DB7">
        <w:rPr>
          <w:rFonts w:ascii="Times New Roman" w:hAnsi="Times New Roman" w:cs="Times New Roman"/>
        </w:rPr>
        <w:t xml:space="preserve"> For now,</w:t>
      </w:r>
      <w:r w:rsidR="00C12A6B" w:rsidRPr="00C97DB7">
        <w:rPr>
          <w:rFonts w:ascii="Times New Roman" w:hAnsi="Times New Roman" w:cs="Times New Roman"/>
        </w:rPr>
        <w:t xml:space="preserve"> I turn to the demand to belie</w:t>
      </w:r>
      <w:r w:rsidR="00F11EE1" w:rsidRPr="00C97DB7">
        <w:rPr>
          <w:rFonts w:ascii="Times New Roman" w:hAnsi="Times New Roman" w:cs="Times New Roman"/>
        </w:rPr>
        <w:t>ve</w:t>
      </w:r>
      <w:r w:rsidR="00C12A6B" w:rsidRPr="00C97DB7">
        <w:rPr>
          <w:rFonts w:ascii="Times New Roman" w:hAnsi="Times New Roman" w:cs="Times New Roman"/>
        </w:rPr>
        <w:t xml:space="preserve"> falsely within the context of romantic relationships</w:t>
      </w:r>
      <w:r w:rsidR="00A33A2B" w:rsidRPr="00C97DB7">
        <w:rPr>
          <w:rFonts w:ascii="Times New Roman" w:hAnsi="Times New Roman" w:cs="Times New Roman"/>
        </w:rPr>
        <w:t>.</w:t>
      </w:r>
    </w:p>
    <w:p w14:paraId="31D68067" w14:textId="77777777" w:rsidR="00571256" w:rsidRPr="00C97DB7" w:rsidRDefault="00571256" w:rsidP="00C97DB7">
      <w:pPr>
        <w:spacing w:line="480" w:lineRule="auto"/>
        <w:rPr>
          <w:rFonts w:ascii="Times New Roman" w:hAnsi="Times New Roman" w:cs="Times New Roman"/>
        </w:rPr>
      </w:pPr>
    </w:p>
    <w:p w14:paraId="0D08B22F" w14:textId="2BB8002C" w:rsidR="00571256" w:rsidRPr="00C97DB7" w:rsidRDefault="008A488A" w:rsidP="00C97DB7">
      <w:pPr>
        <w:pStyle w:val="ListParagraph"/>
        <w:numPr>
          <w:ilvl w:val="0"/>
          <w:numId w:val="1"/>
        </w:numPr>
        <w:spacing w:line="480" w:lineRule="auto"/>
        <w:rPr>
          <w:rFonts w:ascii="Times New Roman" w:hAnsi="Times New Roman" w:cs="Times New Roman"/>
        </w:rPr>
      </w:pPr>
      <w:r w:rsidRPr="00C97DB7">
        <w:rPr>
          <w:rFonts w:ascii="Times New Roman" w:hAnsi="Times New Roman" w:cs="Times New Roman"/>
        </w:rPr>
        <w:t>Love Requires False Beliefs…Sometimes</w:t>
      </w:r>
    </w:p>
    <w:p w14:paraId="13BFEFF1" w14:textId="79E94315" w:rsidR="003F6A5D" w:rsidRPr="00C97DB7" w:rsidRDefault="003F6A5D" w:rsidP="00C97DB7">
      <w:pPr>
        <w:spacing w:line="480" w:lineRule="auto"/>
        <w:rPr>
          <w:rFonts w:ascii="Times New Roman" w:hAnsi="Times New Roman" w:cs="Times New Roman"/>
        </w:rPr>
      </w:pPr>
      <w:r w:rsidRPr="00C97DB7">
        <w:rPr>
          <w:rFonts w:ascii="Times New Roman" w:hAnsi="Times New Roman" w:cs="Times New Roman"/>
        </w:rPr>
        <w:t>While romantic relationships may demand epistemic partiality—which does not necessarily entail</w:t>
      </w:r>
      <w:r w:rsidR="00E34543" w:rsidRPr="00C97DB7">
        <w:rPr>
          <w:rFonts w:ascii="Times New Roman" w:hAnsi="Times New Roman" w:cs="Times New Roman"/>
        </w:rPr>
        <w:t xml:space="preserve"> a demand to</w:t>
      </w:r>
      <w:r w:rsidRPr="00C97DB7">
        <w:rPr>
          <w:rFonts w:ascii="Times New Roman" w:hAnsi="Times New Roman" w:cs="Times New Roman"/>
        </w:rPr>
        <w:t xml:space="preserve"> belie</w:t>
      </w:r>
      <w:r w:rsidR="00E34543" w:rsidRPr="00C97DB7">
        <w:rPr>
          <w:rFonts w:ascii="Times New Roman" w:hAnsi="Times New Roman" w:cs="Times New Roman"/>
        </w:rPr>
        <w:t>ve falsely</w:t>
      </w:r>
      <w:r w:rsidRPr="00C97DB7">
        <w:rPr>
          <w:rFonts w:ascii="Times New Roman" w:hAnsi="Times New Roman" w:cs="Times New Roman"/>
        </w:rPr>
        <w:t>—I argue that roman</w:t>
      </w:r>
      <w:r w:rsidR="00AB7DAF" w:rsidRPr="00C97DB7">
        <w:rPr>
          <w:rFonts w:ascii="Times New Roman" w:hAnsi="Times New Roman" w:cs="Times New Roman"/>
        </w:rPr>
        <w:t>tic love</w:t>
      </w:r>
      <w:r w:rsidRPr="00C97DB7">
        <w:rPr>
          <w:rFonts w:ascii="Times New Roman" w:hAnsi="Times New Roman" w:cs="Times New Roman"/>
        </w:rPr>
        <w:t xml:space="preserve"> sometime</w:t>
      </w:r>
      <w:r w:rsidR="00E44452" w:rsidRPr="00C97DB7">
        <w:rPr>
          <w:rFonts w:ascii="Times New Roman" w:hAnsi="Times New Roman" w:cs="Times New Roman"/>
        </w:rPr>
        <w:t>s</w:t>
      </w:r>
      <w:r w:rsidRPr="00C97DB7">
        <w:rPr>
          <w:rFonts w:ascii="Times New Roman" w:hAnsi="Times New Roman" w:cs="Times New Roman"/>
        </w:rPr>
        <w:t xml:space="preserve"> poses the further demand to believe falsely.</w:t>
      </w:r>
      <w:r w:rsidR="009637AD" w:rsidRPr="00C97DB7">
        <w:rPr>
          <w:rFonts w:ascii="Times New Roman" w:hAnsi="Times New Roman" w:cs="Times New Roman"/>
        </w:rPr>
        <w:t xml:space="preserve"> Let’s call this the </w:t>
      </w:r>
      <w:r w:rsidR="009637AD" w:rsidRPr="00C97DB7">
        <w:rPr>
          <w:rFonts w:ascii="Times New Roman" w:hAnsi="Times New Roman" w:cs="Times New Roman"/>
          <w:i/>
          <w:iCs/>
        </w:rPr>
        <w:t>false belief requirement</w:t>
      </w:r>
      <w:r w:rsidR="009637AD" w:rsidRPr="00C97DB7">
        <w:rPr>
          <w:rFonts w:ascii="Times New Roman" w:hAnsi="Times New Roman" w:cs="Times New Roman"/>
        </w:rPr>
        <w:t>.</w:t>
      </w:r>
      <w:r w:rsidRPr="00C97DB7">
        <w:rPr>
          <w:rFonts w:ascii="Times New Roman" w:hAnsi="Times New Roman" w:cs="Times New Roman"/>
        </w:rPr>
        <w:t xml:space="preserve"> </w:t>
      </w:r>
      <w:r w:rsidR="009637AD" w:rsidRPr="00C97DB7">
        <w:rPr>
          <w:rFonts w:ascii="Times New Roman" w:hAnsi="Times New Roman" w:cs="Times New Roman"/>
        </w:rPr>
        <w:t>The false belief requirement</w:t>
      </w:r>
      <w:r w:rsidRPr="00C97DB7">
        <w:rPr>
          <w:rFonts w:ascii="Times New Roman" w:hAnsi="Times New Roman" w:cs="Times New Roman"/>
        </w:rPr>
        <w:t xml:space="preserve"> violates </w:t>
      </w:r>
      <w:r w:rsidR="009637AD" w:rsidRPr="00C97DB7">
        <w:rPr>
          <w:rFonts w:ascii="Times New Roman" w:hAnsi="Times New Roman" w:cs="Times New Roman"/>
        </w:rPr>
        <w:t>a more fundamental epistemic norm</w:t>
      </w:r>
      <w:r w:rsidRPr="00C97DB7">
        <w:rPr>
          <w:rFonts w:ascii="Times New Roman" w:hAnsi="Times New Roman" w:cs="Times New Roman"/>
        </w:rPr>
        <w:t xml:space="preserve"> than Stroud’s epistemic partiality</w:t>
      </w:r>
      <w:r w:rsidR="009637AD" w:rsidRPr="00C97DB7">
        <w:rPr>
          <w:rFonts w:ascii="Times New Roman" w:hAnsi="Times New Roman" w:cs="Times New Roman"/>
        </w:rPr>
        <w:t>: the truth condition</w:t>
      </w:r>
      <w:r w:rsidRPr="00C97DB7">
        <w:rPr>
          <w:rFonts w:ascii="Times New Roman" w:hAnsi="Times New Roman" w:cs="Times New Roman"/>
        </w:rPr>
        <w:t>. We will see how this poses a problem for reconciling norms of the good life and purist epistemology.</w:t>
      </w:r>
      <w:r w:rsidR="009637AD" w:rsidRPr="00C97DB7">
        <w:rPr>
          <w:rFonts w:ascii="Times New Roman" w:hAnsi="Times New Roman" w:cs="Times New Roman"/>
        </w:rPr>
        <w:t xml:space="preserve"> To substantiate </w:t>
      </w:r>
      <w:r w:rsidR="003608A4" w:rsidRPr="00C97DB7">
        <w:rPr>
          <w:rFonts w:ascii="Times New Roman" w:hAnsi="Times New Roman" w:cs="Times New Roman"/>
        </w:rPr>
        <w:t>the false belief requirement, I turn to Neil Delaney.</w:t>
      </w:r>
      <w:r w:rsidR="00874395">
        <w:rPr>
          <w:rStyle w:val="FootnoteReference"/>
          <w:rFonts w:ascii="Times New Roman" w:hAnsi="Times New Roman" w:cs="Times New Roman"/>
        </w:rPr>
        <w:footnoteReference w:id="25"/>
      </w:r>
      <w:r w:rsidR="003608A4" w:rsidRPr="00C97DB7">
        <w:rPr>
          <w:rFonts w:ascii="Times New Roman" w:hAnsi="Times New Roman" w:cs="Times New Roman"/>
        </w:rPr>
        <w:t xml:space="preserve"> </w:t>
      </w:r>
      <w:r w:rsidR="00DE6A0E" w:rsidRPr="00C97DB7">
        <w:rPr>
          <w:rFonts w:ascii="Times New Roman" w:hAnsi="Times New Roman" w:cs="Times New Roman"/>
        </w:rPr>
        <w:t xml:space="preserve">I first </w:t>
      </w:r>
      <w:r w:rsidR="00C7274D" w:rsidRPr="00C97DB7">
        <w:rPr>
          <w:rFonts w:ascii="Times New Roman" w:hAnsi="Times New Roman" w:cs="Times New Roman"/>
        </w:rPr>
        <w:t>show</w:t>
      </w:r>
      <w:r w:rsidR="00DE6A0E" w:rsidRPr="00C97DB7">
        <w:rPr>
          <w:rFonts w:ascii="Times New Roman" w:hAnsi="Times New Roman" w:cs="Times New Roman"/>
        </w:rPr>
        <w:t xml:space="preserve"> that love demands loving for the right reasons; I then argue that this demand sometimes poses the false belief requirement. </w:t>
      </w:r>
    </w:p>
    <w:p w14:paraId="7C41958F" w14:textId="5234CC60" w:rsidR="00BB6CB2" w:rsidRPr="00C97DB7" w:rsidRDefault="003F6A5D" w:rsidP="00C97DB7">
      <w:pPr>
        <w:spacing w:line="480" w:lineRule="auto"/>
        <w:rPr>
          <w:rFonts w:ascii="Times New Roman" w:hAnsi="Times New Roman" w:cs="Times New Roman"/>
        </w:rPr>
      </w:pPr>
      <w:r w:rsidRPr="00C97DB7">
        <w:rPr>
          <w:rFonts w:ascii="Times New Roman" w:hAnsi="Times New Roman" w:cs="Times New Roman"/>
        </w:rPr>
        <w:tab/>
      </w:r>
      <w:r w:rsidR="00571256" w:rsidRPr="00C97DB7">
        <w:rPr>
          <w:rFonts w:ascii="Times New Roman" w:hAnsi="Times New Roman" w:cs="Times New Roman"/>
        </w:rPr>
        <w:t xml:space="preserve">Delaney argues that </w:t>
      </w:r>
      <w:r w:rsidR="0022019D" w:rsidRPr="00C97DB7">
        <w:rPr>
          <w:rFonts w:ascii="Times New Roman" w:hAnsi="Times New Roman" w:cs="Times New Roman"/>
        </w:rPr>
        <w:t>lovers desire to be loved</w:t>
      </w:r>
      <w:r w:rsidR="00571256" w:rsidRPr="00C97DB7">
        <w:rPr>
          <w:rFonts w:ascii="Times New Roman" w:hAnsi="Times New Roman" w:cs="Times New Roman"/>
        </w:rPr>
        <w:t xml:space="preserve"> for the right reasons. The right reasons are the properties that the person </w:t>
      </w:r>
      <w:r w:rsidR="00571256" w:rsidRPr="00C97DB7">
        <w:rPr>
          <w:rFonts w:ascii="Times New Roman" w:hAnsi="Times New Roman" w:cs="Times New Roman"/>
          <w:i/>
          <w:iCs/>
        </w:rPr>
        <w:t xml:space="preserve">takes to be </w:t>
      </w:r>
      <w:r w:rsidR="000A1A87" w:rsidRPr="00C97DB7">
        <w:rPr>
          <w:rFonts w:ascii="Times New Roman" w:hAnsi="Times New Roman" w:cs="Times New Roman"/>
          <w:i/>
          <w:iCs/>
        </w:rPr>
        <w:t>central</w:t>
      </w:r>
      <w:r w:rsidR="00571256" w:rsidRPr="00C97DB7">
        <w:rPr>
          <w:rFonts w:ascii="Times New Roman" w:hAnsi="Times New Roman" w:cs="Times New Roman"/>
          <w:i/>
          <w:iCs/>
        </w:rPr>
        <w:t xml:space="preserve"> </w:t>
      </w:r>
      <w:r w:rsidR="000A1A87" w:rsidRPr="00C97DB7">
        <w:rPr>
          <w:rFonts w:ascii="Times New Roman" w:hAnsi="Times New Roman" w:cs="Times New Roman"/>
          <w:i/>
          <w:iCs/>
        </w:rPr>
        <w:t>to</w:t>
      </w:r>
      <w:r w:rsidR="00571256" w:rsidRPr="00C97DB7">
        <w:rPr>
          <w:rFonts w:ascii="Times New Roman" w:hAnsi="Times New Roman" w:cs="Times New Roman"/>
        </w:rPr>
        <w:t xml:space="preserve"> her identity.</w:t>
      </w:r>
      <w:r w:rsidR="000A1A87" w:rsidRPr="00C97DB7">
        <w:rPr>
          <w:rFonts w:ascii="Times New Roman" w:hAnsi="Times New Roman" w:cs="Times New Roman"/>
        </w:rPr>
        <w:t xml:space="preserve"> </w:t>
      </w:r>
      <w:r w:rsidR="00C74C77" w:rsidRPr="00C97DB7">
        <w:rPr>
          <w:rFonts w:ascii="Times New Roman" w:hAnsi="Times New Roman" w:cs="Times New Roman"/>
        </w:rPr>
        <w:t>Delaney writes: “A person A wants a romantic partner B to love him for properties that A takes to be central to his self-conception. Not necessarily all of the properties, perhaps not even just any plurality; but definitely some</w:t>
      </w:r>
      <w:r w:rsidR="00874395">
        <w:rPr>
          <w:rFonts w:ascii="Times New Roman" w:hAnsi="Times New Roman" w:cs="Times New Roman"/>
        </w:rPr>
        <w:t>.</w:t>
      </w:r>
      <w:r w:rsidR="00C74C77" w:rsidRPr="00C97DB7">
        <w:rPr>
          <w:rFonts w:ascii="Times New Roman" w:hAnsi="Times New Roman" w:cs="Times New Roman"/>
        </w:rPr>
        <w:t>”</w:t>
      </w:r>
      <w:r w:rsidR="00874395">
        <w:rPr>
          <w:rStyle w:val="FootnoteReference"/>
          <w:rFonts w:ascii="Times New Roman" w:hAnsi="Times New Roman" w:cs="Times New Roman"/>
        </w:rPr>
        <w:footnoteReference w:id="26"/>
      </w:r>
      <w:r w:rsidR="00C74C77" w:rsidRPr="00C97DB7">
        <w:rPr>
          <w:rFonts w:ascii="Times New Roman" w:hAnsi="Times New Roman" w:cs="Times New Roman"/>
        </w:rPr>
        <w:t xml:space="preserve"> </w:t>
      </w:r>
      <w:r w:rsidR="00BB6CB2" w:rsidRPr="00C97DB7">
        <w:rPr>
          <w:rFonts w:ascii="Times New Roman" w:hAnsi="Times New Roman" w:cs="Times New Roman"/>
        </w:rPr>
        <w:t xml:space="preserve">If I, for example, deeply identity as a </w:t>
      </w:r>
      <w:r w:rsidR="00A24D6B" w:rsidRPr="00C97DB7">
        <w:rPr>
          <w:rFonts w:ascii="Times New Roman" w:hAnsi="Times New Roman" w:cs="Times New Roman"/>
        </w:rPr>
        <w:t xml:space="preserve">philosopher, my partner must appreciate </w:t>
      </w:r>
      <w:r w:rsidR="00A24D6B" w:rsidRPr="00C97DB7">
        <w:rPr>
          <w:rFonts w:ascii="Times New Roman" w:hAnsi="Times New Roman" w:cs="Times New Roman"/>
        </w:rPr>
        <w:lastRenderedPageBreak/>
        <w:t>that part of my identity.</w:t>
      </w:r>
      <w:r w:rsidR="000A1A87" w:rsidRPr="00C97DB7">
        <w:rPr>
          <w:rFonts w:ascii="Times New Roman" w:hAnsi="Times New Roman" w:cs="Times New Roman"/>
        </w:rPr>
        <w:t xml:space="preserve"> </w:t>
      </w:r>
      <w:r w:rsidR="00C74C77" w:rsidRPr="00C97DB7">
        <w:rPr>
          <w:rFonts w:ascii="Times New Roman" w:hAnsi="Times New Roman" w:cs="Times New Roman"/>
        </w:rPr>
        <w:t>Delaney thinks my partner does not have to know about philosophy, but rather she must appreciate that I love philosophy and identify as a philosopher</w:t>
      </w:r>
      <w:r w:rsidR="00A5767D" w:rsidRPr="00C97DB7">
        <w:rPr>
          <w:rFonts w:ascii="Times New Roman" w:hAnsi="Times New Roman" w:cs="Times New Roman"/>
        </w:rPr>
        <w:t>.</w:t>
      </w:r>
      <w:r w:rsidR="00C74C77" w:rsidRPr="00C97DB7">
        <w:rPr>
          <w:rFonts w:ascii="Times New Roman" w:hAnsi="Times New Roman" w:cs="Times New Roman"/>
        </w:rPr>
        <w:t xml:space="preserve"> The idea here is that “people generally want those things about themselves that they take to be at the core of their identity to figure as grounds in the attitude their lover takes toward them</w:t>
      </w:r>
      <w:r w:rsidR="00874395">
        <w:rPr>
          <w:rFonts w:ascii="Times New Roman" w:hAnsi="Times New Roman" w:cs="Times New Roman"/>
        </w:rPr>
        <w:t>.</w:t>
      </w:r>
      <w:r w:rsidR="00C74C77" w:rsidRPr="00C97DB7">
        <w:rPr>
          <w:rFonts w:ascii="Times New Roman" w:hAnsi="Times New Roman" w:cs="Times New Roman"/>
        </w:rPr>
        <w:t>”</w:t>
      </w:r>
      <w:r w:rsidR="00874395">
        <w:rPr>
          <w:rStyle w:val="FootnoteReference"/>
          <w:rFonts w:ascii="Times New Roman" w:hAnsi="Times New Roman" w:cs="Times New Roman"/>
        </w:rPr>
        <w:footnoteReference w:id="27"/>
      </w:r>
      <w:r w:rsidR="00132824" w:rsidRPr="00C97DB7">
        <w:rPr>
          <w:rFonts w:ascii="Times New Roman" w:hAnsi="Times New Roman" w:cs="Times New Roman"/>
        </w:rPr>
        <w:t xml:space="preserve"> </w:t>
      </w:r>
      <w:proofErr w:type="gramStart"/>
      <w:r w:rsidR="00B33FBB" w:rsidRPr="00C97DB7">
        <w:rPr>
          <w:rFonts w:ascii="Times New Roman" w:hAnsi="Times New Roman" w:cs="Times New Roman"/>
        </w:rPr>
        <w:t>Lovers</w:t>
      </w:r>
      <w:proofErr w:type="gramEnd"/>
      <w:r w:rsidR="00B33FBB" w:rsidRPr="00C97DB7">
        <w:rPr>
          <w:rFonts w:ascii="Times New Roman" w:hAnsi="Times New Roman" w:cs="Times New Roman"/>
        </w:rPr>
        <w:t xml:space="preserve"> desire to be seen for what they value about themselves</w:t>
      </w:r>
      <w:r w:rsidR="007F246A" w:rsidRPr="00C97DB7">
        <w:rPr>
          <w:rFonts w:ascii="Times New Roman" w:hAnsi="Times New Roman" w:cs="Times New Roman"/>
        </w:rPr>
        <w:t>.</w:t>
      </w:r>
      <w:r w:rsidR="002E156F" w:rsidRPr="00C97DB7">
        <w:rPr>
          <w:rFonts w:ascii="Times New Roman" w:hAnsi="Times New Roman" w:cs="Times New Roman"/>
        </w:rPr>
        <w:t xml:space="preserve"> </w:t>
      </w:r>
    </w:p>
    <w:p w14:paraId="502D8EA7" w14:textId="7AA0E310" w:rsidR="00056A73" w:rsidRPr="00C97DB7" w:rsidRDefault="00BB6CB2" w:rsidP="00C97DB7">
      <w:pPr>
        <w:spacing w:line="480" w:lineRule="auto"/>
        <w:rPr>
          <w:rFonts w:ascii="Times New Roman" w:hAnsi="Times New Roman" w:cs="Times New Roman"/>
        </w:rPr>
      </w:pPr>
      <w:r w:rsidRPr="00C97DB7">
        <w:rPr>
          <w:rFonts w:ascii="Times New Roman" w:hAnsi="Times New Roman" w:cs="Times New Roman"/>
        </w:rPr>
        <w:tab/>
      </w:r>
      <w:r w:rsidR="00571256" w:rsidRPr="00C97DB7">
        <w:rPr>
          <w:rFonts w:ascii="Times New Roman" w:hAnsi="Times New Roman" w:cs="Times New Roman"/>
        </w:rPr>
        <w:t xml:space="preserve">Delaney points out that we </w:t>
      </w:r>
      <w:r w:rsidR="009515D5" w:rsidRPr="00C97DB7">
        <w:rPr>
          <w:rFonts w:ascii="Times New Roman" w:hAnsi="Times New Roman" w:cs="Times New Roman"/>
        </w:rPr>
        <w:t>desire to be loved for the right reason</w:t>
      </w:r>
      <w:r w:rsidR="00314C0B" w:rsidRPr="00C97DB7">
        <w:rPr>
          <w:rFonts w:ascii="Times New Roman" w:hAnsi="Times New Roman" w:cs="Times New Roman"/>
        </w:rPr>
        <w:t>s</w:t>
      </w:r>
      <w:r w:rsidR="00571256" w:rsidRPr="00C97DB7">
        <w:rPr>
          <w:rFonts w:ascii="Times New Roman" w:hAnsi="Times New Roman" w:cs="Times New Roman"/>
        </w:rPr>
        <w:t xml:space="preserve">, even when </w:t>
      </w:r>
      <w:r w:rsidR="009515D5" w:rsidRPr="00C97DB7">
        <w:rPr>
          <w:rFonts w:ascii="Times New Roman" w:hAnsi="Times New Roman" w:cs="Times New Roman"/>
        </w:rPr>
        <w:t>we have</w:t>
      </w:r>
      <w:r w:rsidR="00571256" w:rsidRPr="00C97DB7">
        <w:rPr>
          <w:rFonts w:ascii="Times New Roman" w:hAnsi="Times New Roman" w:cs="Times New Roman"/>
        </w:rPr>
        <w:t xml:space="preserve"> a largely inaccurate conception of </w:t>
      </w:r>
      <w:r w:rsidR="009515D5" w:rsidRPr="00C97DB7">
        <w:rPr>
          <w:rFonts w:ascii="Times New Roman" w:hAnsi="Times New Roman" w:cs="Times New Roman"/>
        </w:rPr>
        <w:t>ourselves</w:t>
      </w:r>
      <w:r w:rsidR="00571256" w:rsidRPr="00C97DB7">
        <w:rPr>
          <w:rFonts w:ascii="Times New Roman" w:hAnsi="Times New Roman" w:cs="Times New Roman"/>
        </w:rPr>
        <w:t xml:space="preserve">. </w:t>
      </w:r>
      <w:r w:rsidR="009515D5" w:rsidRPr="00C97DB7">
        <w:rPr>
          <w:rFonts w:ascii="Times New Roman" w:hAnsi="Times New Roman" w:cs="Times New Roman"/>
        </w:rPr>
        <w:t xml:space="preserve">Consider, for instance, </w:t>
      </w:r>
      <w:r w:rsidR="00571256" w:rsidRPr="00C97DB7">
        <w:rPr>
          <w:rFonts w:ascii="Times New Roman" w:hAnsi="Times New Roman" w:cs="Times New Roman"/>
        </w:rPr>
        <w:t xml:space="preserve">the “goodhearted teenage rebel” with a “decent, gentle soul” </w:t>
      </w:r>
      <w:r w:rsidR="009515D5" w:rsidRPr="00C97DB7">
        <w:rPr>
          <w:rFonts w:ascii="Times New Roman" w:hAnsi="Times New Roman" w:cs="Times New Roman"/>
        </w:rPr>
        <w:t xml:space="preserve">who sees himself </w:t>
      </w:r>
      <w:r w:rsidR="00571256" w:rsidRPr="00C97DB7">
        <w:rPr>
          <w:rFonts w:ascii="Times New Roman" w:hAnsi="Times New Roman" w:cs="Times New Roman"/>
        </w:rPr>
        <w:t>as a “nihilistic desperado.”</w:t>
      </w:r>
      <w:r w:rsidR="00874395">
        <w:rPr>
          <w:rStyle w:val="FootnoteReference"/>
          <w:rFonts w:ascii="Times New Roman" w:hAnsi="Times New Roman" w:cs="Times New Roman"/>
        </w:rPr>
        <w:footnoteReference w:id="28"/>
      </w:r>
      <w:r w:rsidR="00571256" w:rsidRPr="00C97DB7">
        <w:rPr>
          <w:rFonts w:ascii="Times New Roman" w:hAnsi="Times New Roman" w:cs="Times New Roman"/>
        </w:rPr>
        <w:t xml:space="preserve"> </w:t>
      </w:r>
      <w:r w:rsidR="00F0374C" w:rsidRPr="00C97DB7">
        <w:rPr>
          <w:rFonts w:ascii="Times New Roman" w:hAnsi="Times New Roman" w:cs="Times New Roman"/>
        </w:rPr>
        <w:t>This boy’s</w:t>
      </w:r>
      <w:r w:rsidR="00571256" w:rsidRPr="00C97DB7">
        <w:rPr>
          <w:rFonts w:ascii="Times New Roman" w:hAnsi="Times New Roman" w:cs="Times New Roman"/>
        </w:rPr>
        <w:t xml:space="preserve"> dramatic conception</w:t>
      </w:r>
      <w:r w:rsidR="00F0374C" w:rsidRPr="00C97DB7">
        <w:rPr>
          <w:rFonts w:ascii="Times New Roman" w:hAnsi="Times New Roman" w:cs="Times New Roman"/>
        </w:rPr>
        <w:t xml:space="preserve"> of himself</w:t>
      </w:r>
      <w:r w:rsidR="00571256" w:rsidRPr="00C97DB7">
        <w:rPr>
          <w:rFonts w:ascii="Times New Roman" w:hAnsi="Times New Roman" w:cs="Times New Roman"/>
        </w:rPr>
        <w:t xml:space="preserve"> is </w:t>
      </w:r>
      <w:r w:rsidR="00F0374C" w:rsidRPr="00C97DB7">
        <w:rPr>
          <w:rFonts w:ascii="Times New Roman" w:hAnsi="Times New Roman" w:cs="Times New Roman"/>
        </w:rPr>
        <w:t>not accurate</w:t>
      </w:r>
      <w:r w:rsidR="00571256" w:rsidRPr="00C97DB7">
        <w:rPr>
          <w:rFonts w:ascii="Times New Roman" w:hAnsi="Times New Roman" w:cs="Times New Roman"/>
        </w:rPr>
        <w:t>; he does not want to see himself as he really is</w:t>
      </w:r>
      <w:r w:rsidR="00DB5E05" w:rsidRPr="00C97DB7">
        <w:rPr>
          <w:rFonts w:ascii="Times New Roman" w:hAnsi="Times New Roman" w:cs="Times New Roman"/>
        </w:rPr>
        <w:t>,</w:t>
      </w:r>
      <w:r w:rsidR="00571256" w:rsidRPr="00C97DB7">
        <w:rPr>
          <w:rFonts w:ascii="Times New Roman" w:hAnsi="Times New Roman" w:cs="Times New Roman"/>
        </w:rPr>
        <w:t xml:space="preserve"> which is kind and gentle.</w:t>
      </w:r>
      <w:r w:rsidR="009515D5" w:rsidRPr="00C97DB7">
        <w:rPr>
          <w:rFonts w:ascii="Times New Roman" w:hAnsi="Times New Roman" w:cs="Times New Roman"/>
        </w:rPr>
        <w:t xml:space="preserve"> This person,</w:t>
      </w:r>
      <w:r w:rsidR="00571256" w:rsidRPr="00C97DB7">
        <w:rPr>
          <w:rFonts w:ascii="Times New Roman" w:hAnsi="Times New Roman" w:cs="Times New Roman"/>
        </w:rPr>
        <w:t xml:space="preserve"> according to Delaney, </w:t>
      </w:r>
      <w:r w:rsidR="009515D5" w:rsidRPr="00C97DB7">
        <w:rPr>
          <w:rFonts w:ascii="Times New Roman" w:hAnsi="Times New Roman" w:cs="Times New Roman"/>
        </w:rPr>
        <w:t>“</w:t>
      </w:r>
      <w:r w:rsidR="00571256" w:rsidRPr="00C97DB7">
        <w:rPr>
          <w:rFonts w:ascii="Times New Roman" w:hAnsi="Times New Roman" w:cs="Times New Roman"/>
        </w:rPr>
        <w:t xml:space="preserve">wants to be loved </w:t>
      </w:r>
      <w:r w:rsidR="00DB5E05" w:rsidRPr="00C97DB7">
        <w:rPr>
          <w:rFonts w:ascii="Times New Roman" w:hAnsi="Times New Roman" w:cs="Times New Roman"/>
        </w:rPr>
        <w:t>for what</w:t>
      </w:r>
      <w:r w:rsidR="00571256" w:rsidRPr="00C97DB7">
        <w:rPr>
          <w:rFonts w:ascii="Times New Roman" w:hAnsi="Times New Roman" w:cs="Times New Roman"/>
        </w:rPr>
        <w:t xml:space="preserve"> he </w:t>
      </w:r>
      <w:r w:rsidR="00571256" w:rsidRPr="00C97DB7">
        <w:rPr>
          <w:rFonts w:ascii="Times New Roman" w:hAnsi="Times New Roman" w:cs="Times New Roman"/>
          <w:i/>
          <w:iCs/>
        </w:rPr>
        <w:t>takes</w:t>
      </w:r>
      <w:r w:rsidR="00571256" w:rsidRPr="00C97DB7">
        <w:rPr>
          <w:rFonts w:ascii="Times New Roman" w:hAnsi="Times New Roman" w:cs="Times New Roman"/>
        </w:rPr>
        <w:t xml:space="preserve"> to be central to his self-conception</w:t>
      </w:r>
      <w:r w:rsidR="00874395">
        <w:rPr>
          <w:rFonts w:ascii="Times New Roman" w:hAnsi="Times New Roman" w:cs="Times New Roman"/>
        </w:rPr>
        <w:t>.</w:t>
      </w:r>
      <w:r w:rsidR="00571256" w:rsidRPr="00C97DB7">
        <w:rPr>
          <w:rFonts w:ascii="Times New Roman" w:hAnsi="Times New Roman" w:cs="Times New Roman"/>
        </w:rPr>
        <w:t>”</w:t>
      </w:r>
      <w:r w:rsidR="00874395">
        <w:rPr>
          <w:rStyle w:val="FootnoteReference"/>
          <w:rFonts w:ascii="Times New Roman" w:hAnsi="Times New Roman" w:cs="Times New Roman"/>
        </w:rPr>
        <w:footnoteReference w:id="29"/>
      </w:r>
      <w:r w:rsidR="00571256" w:rsidRPr="00C97DB7">
        <w:rPr>
          <w:rFonts w:ascii="Times New Roman" w:hAnsi="Times New Roman" w:cs="Times New Roman"/>
        </w:rPr>
        <w:t xml:space="preserve"> </w:t>
      </w:r>
      <w:proofErr w:type="gramStart"/>
      <w:r w:rsidR="009515D5" w:rsidRPr="00C97DB7">
        <w:rPr>
          <w:rFonts w:ascii="Times New Roman" w:hAnsi="Times New Roman" w:cs="Times New Roman"/>
        </w:rPr>
        <w:t>Lovers</w:t>
      </w:r>
      <w:proofErr w:type="gramEnd"/>
      <w:r w:rsidR="009515D5" w:rsidRPr="00C97DB7">
        <w:rPr>
          <w:rFonts w:ascii="Times New Roman" w:hAnsi="Times New Roman" w:cs="Times New Roman"/>
        </w:rPr>
        <w:t xml:space="preserve"> desire to be loved</w:t>
      </w:r>
      <w:r w:rsidR="00571256" w:rsidRPr="00C97DB7">
        <w:rPr>
          <w:rFonts w:ascii="Times New Roman" w:hAnsi="Times New Roman" w:cs="Times New Roman"/>
        </w:rPr>
        <w:t xml:space="preserve"> for the features they take to be important to their identity</w:t>
      </w:r>
      <w:r w:rsidR="00B74D38" w:rsidRPr="00C97DB7">
        <w:rPr>
          <w:rFonts w:ascii="Times New Roman" w:hAnsi="Times New Roman" w:cs="Times New Roman"/>
        </w:rPr>
        <w:t xml:space="preserve">, even if that involves </w:t>
      </w:r>
      <w:r w:rsidR="009515D5" w:rsidRPr="00C97DB7">
        <w:rPr>
          <w:rFonts w:ascii="Times New Roman" w:hAnsi="Times New Roman" w:cs="Times New Roman"/>
        </w:rPr>
        <w:t xml:space="preserve">a </w:t>
      </w:r>
      <w:r w:rsidR="00B74D38" w:rsidRPr="00C97DB7">
        <w:rPr>
          <w:rFonts w:ascii="Times New Roman" w:hAnsi="Times New Roman" w:cs="Times New Roman"/>
          <w:i/>
          <w:iCs/>
        </w:rPr>
        <w:t>false</w:t>
      </w:r>
      <w:r w:rsidR="009515D5" w:rsidRPr="00C97DB7">
        <w:rPr>
          <w:rFonts w:ascii="Times New Roman" w:hAnsi="Times New Roman" w:cs="Times New Roman"/>
          <w:i/>
          <w:iCs/>
        </w:rPr>
        <w:t xml:space="preserve"> </w:t>
      </w:r>
      <w:r w:rsidR="009515D5" w:rsidRPr="00C97DB7">
        <w:rPr>
          <w:rFonts w:ascii="Times New Roman" w:hAnsi="Times New Roman" w:cs="Times New Roman"/>
        </w:rPr>
        <w:t>conception of who they are</w:t>
      </w:r>
      <w:r w:rsidR="00B74D38" w:rsidRPr="00C97DB7">
        <w:rPr>
          <w:rFonts w:ascii="Times New Roman" w:hAnsi="Times New Roman" w:cs="Times New Roman"/>
        </w:rPr>
        <w:t xml:space="preserve">. </w:t>
      </w:r>
    </w:p>
    <w:p w14:paraId="03C007B8" w14:textId="0B6E5DE5" w:rsidR="00AD6370" w:rsidRPr="00C97DB7" w:rsidRDefault="009515D5" w:rsidP="00C97DB7">
      <w:pPr>
        <w:spacing w:line="480" w:lineRule="auto"/>
        <w:rPr>
          <w:rFonts w:ascii="Times New Roman" w:hAnsi="Times New Roman" w:cs="Times New Roman"/>
        </w:rPr>
      </w:pPr>
      <w:r w:rsidRPr="00C97DB7">
        <w:rPr>
          <w:rFonts w:ascii="Times New Roman" w:hAnsi="Times New Roman" w:cs="Times New Roman"/>
        </w:rPr>
        <w:tab/>
      </w:r>
      <w:r w:rsidR="00430D11" w:rsidRPr="00C97DB7">
        <w:rPr>
          <w:rFonts w:ascii="Times New Roman" w:hAnsi="Times New Roman" w:cs="Times New Roman"/>
        </w:rPr>
        <w:t xml:space="preserve">I argue that the lover needs to love the features central to her beloved’s </w:t>
      </w:r>
      <w:r w:rsidR="00374CA5" w:rsidRPr="00C97DB7">
        <w:rPr>
          <w:rFonts w:ascii="Times New Roman" w:hAnsi="Times New Roman" w:cs="Times New Roman"/>
        </w:rPr>
        <w:t>self-conception</w:t>
      </w:r>
      <w:r w:rsidR="00430D11" w:rsidRPr="00C97DB7">
        <w:rPr>
          <w:rFonts w:ascii="Times New Roman" w:hAnsi="Times New Roman" w:cs="Times New Roman"/>
        </w:rPr>
        <w:t xml:space="preserve">, even if those features are </w:t>
      </w:r>
      <w:r w:rsidR="003E663B" w:rsidRPr="00C97DB7">
        <w:rPr>
          <w:rFonts w:ascii="Times New Roman" w:hAnsi="Times New Roman" w:cs="Times New Roman"/>
        </w:rPr>
        <w:t>false</w:t>
      </w:r>
      <w:r w:rsidR="00430D11" w:rsidRPr="00C97DB7">
        <w:rPr>
          <w:rFonts w:ascii="Times New Roman" w:hAnsi="Times New Roman" w:cs="Times New Roman"/>
        </w:rPr>
        <w:t xml:space="preserve">. </w:t>
      </w:r>
      <w:r w:rsidRPr="00C97DB7">
        <w:rPr>
          <w:rFonts w:ascii="Times New Roman" w:hAnsi="Times New Roman" w:cs="Times New Roman"/>
        </w:rPr>
        <w:t xml:space="preserve">Delaney’s gives a recipient-oriented account of loving for the right reasons, </w:t>
      </w:r>
      <w:r w:rsidR="003E663B" w:rsidRPr="00C97DB7">
        <w:rPr>
          <w:rFonts w:ascii="Times New Roman" w:hAnsi="Times New Roman" w:cs="Times New Roman"/>
        </w:rPr>
        <w:t>as opposed to</w:t>
      </w:r>
      <w:r w:rsidRPr="00C97DB7">
        <w:rPr>
          <w:rFonts w:ascii="Times New Roman" w:hAnsi="Times New Roman" w:cs="Times New Roman"/>
        </w:rPr>
        <w:t xml:space="preserve"> an agent-oriented account. Delaney’s account does not </w:t>
      </w:r>
      <w:r w:rsidR="003E663B" w:rsidRPr="00C97DB7">
        <w:rPr>
          <w:rFonts w:ascii="Times New Roman" w:hAnsi="Times New Roman" w:cs="Times New Roman"/>
        </w:rPr>
        <w:t xml:space="preserve">necessarily </w:t>
      </w:r>
      <w:r w:rsidRPr="00C97DB7">
        <w:rPr>
          <w:rFonts w:ascii="Times New Roman" w:hAnsi="Times New Roman" w:cs="Times New Roman"/>
        </w:rPr>
        <w:t>imply that the lover must love the beloved for the right reasons, merely that the beloved desires that she be loved for these reasons. If the lover is not obligated to love for the right reasons, then the lover can ignore the beloved’s desire to be loved for the right reasons.</w:t>
      </w:r>
      <w:r w:rsidR="00AD6370" w:rsidRPr="00C97DB7">
        <w:rPr>
          <w:rFonts w:ascii="Times New Roman" w:hAnsi="Times New Roman" w:cs="Times New Roman"/>
        </w:rPr>
        <w:t xml:space="preserve"> In order for my argument to work, I need the agent-oriented claim that lovers are obliged to love for the right reasons.</w:t>
      </w:r>
    </w:p>
    <w:p w14:paraId="5497E2A1" w14:textId="71CF471B" w:rsidR="004C54BC" w:rsidRPr="00C97DB7" w:rsidRDefault="00AD6370" w:rsidP="00C97DB7">
      <w:pPr>
        <w:spacing w:line="480" w:lineRule="auto"/>
        <w:rPr>
          <w:rFonts w:ascii="Times New Roman" w:hAnsi="Times New Roman" w:cs="Times New Roman"/>
        </w:rPr>
      </w:pPr>
      <w:r w:rsidRPr="00C97DB7">
        <w:rPr>
          <w:rFonts w:ascii="Times New Roman" w:hAnsi="Times New Roman" w:cs="Times New Roman"/>
        </w:rPr>
        <w:lastRenderedPageBreak/>
        <w:tab/>
      </w:r>
      <w:r w:rsidR="009515D5" w:rsidRPr="00C97DB7">
        <w:rPr>
          <w:rFonts w:ascii="Times New Roman" w:hAnsi="Times New Roman" w:cs="Times New Roman"/>
        </w:rPr>
        <w:t xml:space="preserve">In response, it is in the lover’s interest to love the beloved for the right reasons. </w:t>
      </w:r>
      <w:r w:rsidR="00374CA5" w:rsidRPr="00C97DB7">
        <w:rPr>
          <w:rFonts w:ascii="Times New Roman" w:hAnsi="Times New Roman" w:cs="Times New Roman"/>
        </w:rPr>
        <w:t xml:space="preserve">The reason is that </w:t>
      </w:r>
      <w:r w:rsidR="009515D5" w:rsidRPr="00C97DB7">
        <w:rPr>
          <w:rFonts w:ascii="Times New Roman" w:hAnsi="Times New Roman" w:cs="Times New Roman"/>
        </w:rPr>
        <w:t xml:space="preserve">the lover also wants to be loved for the right reasons too. There seems to be a reciprocal nature </w:t>
      </w:r>
      <w:r w:rsidR="00127A18" w:rsidRPr="00C97DB7">
        <w:rPr>
          <w:rFonts w:ascii="Times New Roman" w:hAnsi="Times New Roman" w:cs="Times New Roman"/>
        </w:rPr>
        <w:t>of loving for the right reasons</w:t>
      </w:r>
      <w:r w:rsidR="009515D5" w:rsidRPr="00C97DB7">
        <w:rPr>
          <w:rFonts w:ascii="Times New Roman" w:hAnsi="Times New Roman" w:cs="Times New Roman"/>
        </w:rPr>
        <w:t>. If the lover knows that he wants to be loved for the right reasons, it seems clear that he ought to also love his beloved for the right reasons</w:t>
      </w:r>
      <w:r w:rsidR="00AF0A1B" w:rsidRPr="00C97DB7">
        <w:rPr>
          <w:rFonts w:ascii="Times New Roman" w:hAnsi="Times New Roman" w:cs="Times New Roman"/>
        </w:rPr>
        <w:t xml:space="preserve">. </w:t>
      </w:r>
      <w:r w:rsidR="009515D5" w:rsidRPr="00C97DB7">
        <w:rPr>
          <w:rFonts w:ascii="Times New Roman" w:hAnsi="Times New Roman" w:cs="Times New Roman"/>
        </w:rPr>
        <w:t xml:space="preserve"> </w:t>
      </w:r>
    </w:p>
    <w:p w14:paraId="3EC4E5A9" w14:textId="59475801" w:rsidR="00B13D95" w:rsidRPr="00C97DB7" w:rsidRDefault="00B13D95" w:rsidP="00C97DB7">
      <w:pPr>
        <w:spacing w:line="480" w:lineRule="auto"/>
        <w:rPr>
          <w:rFonts w:ascii="Times New Roman" w:hAnsi="Times New Roman" w:cs="Times New Roman"/>
        </w:rPr>
      </w:pPr>
      <w:r w:rsidRPr="00C97DB7">
        <w:rPr>
          <w:rFonts w:ascii="Times New Roman" w:hAnsi="Times New Roman" w:cs="Times New Roman"/>
        </w:rPr>
        <w:tab/>
      </w:r>
      <w:r w:rsidR="00783FC1" w:rsidRPr="00C97DB7">
        <w:rPr>
          <w:rFonts w:ascii="Times New Roman" w:hAnsi="Times New Roman" w:cs="Times New Roman"/>
        </w:rPr>
        <w:t xml:space="preserve">Loving for the right reasons, moreover, is beneficial to the lover. Love </w:t>
      </w:r>
      <w:r w:rsidR="008067C5" w:rsidRPr="00C97DB7">
        <w:rPr>
          <w:rFonts w:ascii="Times New Roman" w:hAnsi="Times New Roman" w:cs="Times New Roman"/>
        </w:rPr>
        <w:t xml:space="preserve">involves </w:t>
      </w:r>
      <w:r w:rsidR="00E66C5F" w:rsidRPr="00C97DB7">
        <w:rPr>
          <w:rFonts w:ascii="Times New Roman" w:hAnsi="Times New Roman" w:cs="Times New Roman"/>
        </w:rPr>
        <w:t>benefitting</w:t>
      </w:r>
      <w:r w:rsidR="008067C5" w:rsidRPr="00C97DB7">
        <w:rPr>
          <w:rFonts w:ascii="Times New Roman" w:hAnsi="Times New Roman" w:cs="Times New Roman"/>
        </w:rPr>
        <w:t xml:space="preserve"> one’s lover</w:t>
      </w:r>
      <w:r w:rsidR="00C9416F" w:rsidRPr="00C97DB7">
        <w:rPr>
          <w:rFonts w:ascii="Times New Roman" w:hAnsi="Times New Roman" w:cs="Times New Roman"/>
        </w:rPr>
        <w:t xml:space="preserve"> by letting her be seen </w:t>
      </w:r>
      <w:r w:rsidR="00FF11BB" w:rsidRPr="00C97DB7">
        <w:rPr>
          <w:rFonts w:ascii="Times New Roman" w:hAnsi="Times New Roman" w:cs="Times New Roman"/>
        </w:rPr>
        <w:t>as she desires to be seen</w:t>
      </w:r>
      <w:r w:rsidR="00A461A6" w:rsidRPr="00C97DB7">
        <w:rPr>
          <w:rFonts w:ascii="Times New Roman" w:hAnsi="Times New Roman" w:cs="Times New Roman"/>
        </w:rPr>
        <w:t>.</w:t>
      </w:r>
      <w:r w:rsidR="008067C5" w:rsidRPr="00C97DB7">
        <w:rPr>
          <w:rFonts w:ascii="Times New Roman" w:hAnsi="Times New Roman" w:cs="Times New Roman"/>
        </w:rPr>
        <w:t xml:space="preserve"> </w:t>
      </w:r>
      <w:r w:rsidR="00A461A6" w:rsidRPr="00C97DB7">
        <w:rPr>
          <w:rFonts w:ascii="Times New Roman" w:hAnsi="Times New Roman" w:cs="Times New Roman"/>
        </w:rPr>
        <w:t>M</w:t>
      </w:r>
      <w:r w:rsidR="008067C5" w:rsidRPr="00C97DB7">
        <w:rPr>
          <w:rFonts w:ascii="Times New Roman" w:hAnsi="Times New Roman" w:cs="Times New Roman"/>
        </w:rPr>
        <w:t>any argue that a desire</w:t>
      </w:r>
      <w:r w:rsidR="00A461A6" w:rsidRPr="00C97DB7">
        <w:rPr>
          <w:rFonts w:ascii="Times New Roman" w:hAnsi="Times New Roman" w:cs="Times New Roman"/>
        </w:rPr>
        <w:t xml:space="preserve"> to benefit one’s beloved</w:t>
      </w:r>
      <w:r w:rsidR="008067C5" w:rsidRPr="00C97DB7">
        <w:rPr>
          <w:rFonts w:ascii="Times New Roman" w:hAnsi="Times New Roman" w:cs="Times New Roman"/>
        </w:rPr>
        <w:t xml:space="preserve"> is partly constitutive of love.</w:t>
      </w:r>
      <w:r w:rsidR="008067C5" w:rsidRPr="00C97DB7">
        <w:rPr>
          <w:rStyle w:val="FootnoteReference"/>
          <w:rFonts w:ascii="Times New Roman" w:hAnsi="Times New Roman" w:cs="Times New Roman"/>
        </w:rPr>
        <w:footnoteReference w:id="30"/>
      </w:r>
      <w:r w:rsidR="008067C5" w:rsidRPr="00C97DB7">
        <w:rPr>
          <w:rFonts w:ascii="Times New Roman" w:hAnsi="Times New Roman" w:cs="Times New Roman"/>
        </w:rPr>
        <w:t xml:space="preserve"> Benefit here involves bringing about the lover’s good within reason. If the lover desires to be psychologically seen for certain things, I think love demands we see her for the things she love</w:t>
      </w:r>
      <w:r w:rsidR="0027778D" w:rsidRPr="00C97DB7">
        <w:rPr>
          <w:rFonts w:ascii="Times New Roman" w:hAnsi="Times New Roman" w:cs="Times New Roman"/>
        </w:rPr>
        <w:t>s</w:t>
      </w:r>
      <w:r w:rsidR="008067C5" w:rsidRPr="00C97DB7">
        <w:rPr>
          <w:rFonts w:ascii="Times New Roman" w:hAnsi="Times New Roman" w:cs="Times New Roman"/>
        </w:rPr>
        <w:t xml:space="preserve"> about herself. </w:t>
      </w:r>
      <w:r w:rsidR="0027778D" w:rsidRPr="00C97DB7">
        <w:rPr>
          <w:rFonts w:ascii="Times New Roman" w:hAnsi="Times New Roman" w:cs="Times New Roman"/>
        </w:rPr>
        <w:t xml:space="preserve">Love, in short, demands loving for the right reasons. </w:t>
      </w:r>
    </w:p>
    <w:p w14:paraId="420BE42E" w14:textId="606F45CB" w:rsidR="009515D5" w:rsidRPr="00C97DB7" w:rsidRDefault="004C54BC" w:rsidP="00C97DB7">
      <w:pPr>
        <w:spacing w:line="480" w:lineRule="auto"/>
        <w:rPr>
          <w:rFonts w:ascii="Times New Roman" w:hAnsi="Times New Roman" w:cs="Times New Roman"/>
        </w:rPr>
      </w:pPr>
      <w:r w:rsidRPr="00C97DB7">
        <w:rPr>
          <w:rFonts w:ascii="Times New Roman" w:hAnsi="Times New Roman" w:cs="Times New Roman"/>
        </w:rPr>
        <w:tab/>
        <w:t xml:space="preserve">If there is a demand to love for the right reasons and the right reasons are sometimes false, then love sometime poses the false belief requirement. The idea here is that to love in the way that the beloved desires, to give him what he needs, we must adopt some false beliefs about who he is or what he has done. </w:t>
      </w:r>
      <w:r w:rsidR="00A96C00" w:rsidRPr="00C97DB7">
        <w:rPr>
          <w:rFonts w:ascii="Times New Roman" w:hAnsi="Times New Roman" w:cs="Times New Roman"/>
        </w:rPr>
        <w:t>Thus, the demand to love for the right reasons sometimes poses the false belief requirement.</w:t>
      </w:r>
      <w:r w:rsidR="00615D12" w:rsidRPr="00C97DB7">
        <w:rPr>
          <w:rFonts w:ascii="Times New Roman" w:hAnsi="Times New Roman" w:cs="Times New Roman"/>
        </w:rPr>
        <w:t xml:space="preserve"> </w:t>
      </w:r>
      <w:r w:rsidR="008B7E76" w:rsidRPr="00C97DB7">
        <w:rPr>
          <w:rFonts w:ascii="Times New Roman" w:hAnsi="Times New Roman" w:cs="Times New Roman"/>
        </w:rPr>
        <w:t xml:space="preserve">Given the false belief requirement, </w:t>
      </w:r>
      <w:r w:rsidR="00615D12" w:rsidRPr="00C97DB7">
        <w:rPr>
          <w:rFonts w:ascii="Times New Roman" w:hAnsi="Times New Roman" w:cs="Times New Roman"/>
        </w:rPr>
        <w:t xml:space="preserve">I argue that we should prefer Stroud’s radical response. </w:t>
      </w:r>
    </w:p>
    <w:p w14:paraId="252CE321" w14:textId="24026DFF" w:rsidR="00A55C34" w:rsidRPr="00C97DB7" w:rsidRDefault="00056A73" w:rsidP="00C97DB7">
      <w:pPr>
        <w:spacing w:line="480" w:lineRule="auto"/>
        <w:rPr>
          <w:rFonts w:ascii="Times New Roman" w:hAnsi="Times New Roman" w:cs="Times New Roman"/>
        </w:rPr>
      </w:pPr>
      <w:r w:rsidRPr="00C97DB7">
        <w:rPr>
          <w:rFonts w:ascii="Times New Roman" w:hAnsi="Times New Roman" w:cs="Times New Roman"/>
        </w:rPr>
        <w:tab/>
      </w:r>
      <w:r w:rsidR="00276041" w:rsidRPr="00C97DB7">
        <w:rPr>
          <w:rFonts w:ascii="Times New Roman" w:hAnsi="Times New Roman" w:cs="Times New Roman"/>
        </w:rPr>
        <w:t xml:space="preserve">Now, there may be some limitation to </w:t>
      </w:r>
      <w:r w:rsidR="00614AA1" w:rsidRPr="00C97DB7">
        <w:rPr>
          <w:rFonts w:ascii="Times New Roman" w:hAnsi="Times New Roman" w:cs="Times New Roman"/>
        </w:rPr>
        <w:t>the false belief requirement</w:t>
      </w:r>
      <w:r w:rsidR="00276041" w:rsidRPr="00C97DB7">
        <w:rPr>
          <w:rFonts w:ascii="Times New Roman" w:hAnsi="Times New Roman" w:cs="Times New Roman"/>
        </w:rPr>
        <w:t>.</w:t>
      </w:r>
      <w:r w:rsidR="00A02267" w:rsidRPr="00C97DB7">
        <w:rPr>
          <w:rFonts w:ascii="Times New Roman" w:hAnsi="Times New Roman" w:cs="Times New Roman"/>
        </w:rPr>
        <w:t xml:space="preserve"> Not every false self-conception needs to be loved</w:t>
      </w:r>
      <w:proofErr w:type="gramStart"/>
      <w:r w:rsidR="00A02267" w:rsidRPr="00C97DB7">
        <w:rPr>
          <w:rFonts w:ascii="Times New Roman" w:hAnsi="Times New Roman" w:cs="Times New Roman"/>
        </w:rPr>
        <w:t>—“</w:t>
      </w:r>
      <w:proofErr w:type="gramEnd"/>
      <w:r w:rsidRPr="00C97DB7">
        <w:rPr>
          <w:rFonts w:ascii="Times New Roman" w:hAnsi="Times New Roman" w:cs="Times New Roman"/>
        </w:rPr>
        <w:t>N</w:t>
      </w:r>
      <w:r w:rsidR="00A02267" w:rsidRPr="00C97DB7">
        <w:rPr>
          <w:rFonts w:ascii="Times New Roman" w:hAnsi="Times New Roman" w:cs="Times New Roman"/>
        </w:rPr>
        <w:t>o honey, you’re not the greatest criminal mastermind of the twenty-first century”—</w:t>
      </w:r>
      <w:r w:rsidR="008074A2" w:rsidRPr="00C97DB7">
        <w:rPr>
          <w:rFonts w:ascii="Times New Roman" w:hAnsi="Times New Roman" w:cs="Times New Roman"/>
        </w:rPr>
        <w:t>especially given that Delaney thinks we need not love every identity</w:t>
      </w:r>
      <w:r w:rsidR="003D1AA5" w:rsidRPr="00C97DB7">
        <w:rPr>
          <w:rFonts w:ascii="Times New Roman" w:hAnsi="Times New Roman" w:cs="Times New Roman"/>
        </w:rPr>
        <w:t>-</w:t>
      </w:r>
      <w:r w:rsidR="008074A2" w:rsidRPr="00C97DB7">
        <w:rPr>
          <w:rFonts w:ascii="Times New Roman" w:hAnsi="Times New Roman" w:cs="Times New Roman"/>
        </w:rPr>
        <w:t>constitutive feature of our beloved. B</w:t>
      </w:r>
      <w:r w:rsidR="00A02267" w:rsidRPr="00C97DB7">
        <w:rPr>
          <w:rFonts w:ascii="Times New Roman" w:hAnsi="Times New Roman" w:cs="Times New Roman"/>
        </w:rPr>
        <w:t xml:space="preserve">ut surely there are </w:t>
      </w:r>
      <w:r w:rsidR="00A02267" w:rsidRPr="00C97DB7">
        <w:rPr>
          <w:rFonts w:ascii="Times New Roman" w:hAnsi="Times New Roman" w:cs="Times New Roman"/>
          <w:i/>
          <w:iCs/>
        </w:rPr>
        <w:t>some</w:t>
      </w:r>
      <w:r w:rsidR="00A02267" w:rsidRPr="00C97DB7">
        <w:rPr>
          <w:rFonts w:ascii="Times New Roman" w:hAnsi="Times New Roman" w:cs="Times New Roman"/>
        </w:rPr>
        <w:t xml:space="preserve"> instances where love </w:t>
      </w:r>
      <w:r w:rsidR="004C54BC" w:rsidRPr="00C97DB7">
        <w:rPr>
          <w:rFonts w:ascii="Times New Roman" w:hAnsi="Times New Roman" w:cs="Times New Roman"/>
        </w:rPr>
        <w:t xml:space="preserve">makes the </w:t>
      </w:r>
      <w:r w:rsidR="004C54BC" w:rsidRPr="00C97DB7">
        <w:rPr>
          <w:rFonts w:ascii="Times New Roman" w:hAnsi="Times New Roman" w:cs="Times New Roman"/>
        </w:rPr>
        <w:lastRenderedPageBreak/>
        <w:t>false belief requirement</w:t>
      </w:r>
      <w:r w:rsidR="00A02267" w:rsidRPr="00C97DB7">
        <w:rPr>
          <w:rFonts w:ascii="Times New Roman" w:hAnsi="Times New Roman" w:cs="Times New Roman"/>
        </w:rPr>
        <w:t xml:space="preserve">. </w:t>
      </w:r>
      <w:r w:rsidRPr="00C97DB7">
        <w:rPr>
          <w:rFonts w:ascii="Times New Roman" w:hAnsi="Times New Roman" w:cs="Times New Roman"/>
        </w:rPr>
        <w:t>One plausible criteri</w:t>
      </w:r>
      <w:r w:rsidR="00DD5AB7" w:rsidRPr="00C97DB7">
        <w:rPr>
          <w:rFonts w:ascii="Times New Roman" w:hAnsi="Times New Roman" w:cs="Times New Roman"/>
        </w:rPr>
        <w:t>on</w:t>
      </w:r>
      <w:r w:rsidRPr="00C97DB7">
        <w:rPr>
          <w:rFonts w:ascii="Times New Roman" w:hAnsi="Times New Roman" w:cs="Times New Roman"/>
        </w:rPr>
        <w:t xml:space="preserve"> is that the lover will not obtain psychological fulfillment without being loved for that reason: “[I]f in fact there is a significant disparity, from the point of view of psychological fulfillment they want to think of their lover as valuing them for the same sorts of reasons that they themselves do” (344).</w:t>
      </w:r>
      <w:r w:rsidR="00DC25C0" w:rsidRPr="00C97DB7">
        <w:rPr>
          <w:rFonts w:ascii="Times New Roman" w:hAnsi="Times New Roman" w:cs="Times New Roman"/>
        </w:rPr>
        <w:t xml:space="preserve"> Another plausible set of cases where love may require false belief are cases of striving, where we prematurely see ourselves as what we desire to become.</w:t>
      </w:r>
      <w:r w:rsidRPr="00C97DB7">
        <w:rPr>
          <w:rFonts w:ascii="Times New Roman" w:hAnsi="Times New Roman" w:cs="Times New Roman"/>
        </w:rPr>
        <w:t xml:space="preserve"> </w:t>
      </w:r>
      <w:r w:rsidR="00EF4C78" w:rsidRPr="00C97DB7">
        <w:rPr>
          <w:rFonts w:ascii="Times New Roman" w:hAnsi="Times New Roman" w:cs="Times New Roman"/>
        </w:rPr>
        <w:t xml:space="preserve">Such cases may require taking on dubious epistemic practices. I say more about </w:t>
      </w:r>
      <w:r w:rsidR="00EF4C78" w:rsidRPr="00C97DB7">
        <w:rPr>
          <w:rFonts w:ascii="Times New Roman" w:hAnsi="Times New Roman" w:cs="Times New Roman"/>
          <w:i/>
          <w:iCs/>
        </w:rPr>
        <w:t>striving cases</w:t>
      </w:r>
      <w:r w:rsidR="00EF4C78" w:rsidRPr="00C97DB7">
        <w:rPr>
          <w:rFonts w:ascii="Times New Roman" w:hAnsi="Times New Roman" w:cs="Times New Roman"/>
        </w:rPr>
        <w:t xml:space="preserve"> momentarily, but I first turn to a</w:t>
      </w:r>
      <w:r w:rsidR="005867AA" w:rsidRPr="00C97DB7">
        <w:rPr>
          <w:rFonts w:ascii="Times New Roman" w:hAnsi="Times New Roman" w:cs="Times New Roman"/>
        </w:rPr>
        <w:t xml:space="preserve"> couple of</w:t>
      </w:r>
      <w:r w:rsidR="00EF4C78" w:rsidRPr="00C97DB7">
        <w:rPr>
          <w:rFonts w:ascii="Times New Roman" w:hAnsi="Times New Roman" w:cs="Times New Roman"/>
        </w:rPr>
        <w:t xml:space="preserve"> objection</w:t>
      </w:r>
      <w:r w:rsidR="005867AA" w:rsidRPr="00C97DB7">
        <w:rPr>
          <w:rFonts w:ascii="Times New Roman" w:hAnsi="Times New Roman" w:cs="Times New Roman"/>
        </w:rPr>
        <w:t>s</w:t>
      </w:r>
      <w:r w:rsidR="00EF4C78" w:rsidRPr="00C97DB7">
        <w:rPr>
          <w:rFonts w:ascii="Times New Roman" w:hAnsi="Times New Roman" w:cs="Times New Roman"/>
        </w:rPr>
        <w:t>.</w:t>
      </w:r>
    </w:p>
    <w:p w14:paraId="6C2B8407" w14:textId="13ACA96B" w:rsidR="00B70596" w:rsidRPr="00C97DB7" w:rsidRDefault="00B70596" w:rsidP="00C97DB7">
      <w:pPr>
        <w:spacing w:line="480" w:lineRule="auto"/>
        <w:rPr>
          <w:rFonts w:ascii="Times New Roman" w:hAnsi="Times New Roman" w:cs="Times New Roman"/>
        </w:rPr>
      </w:pPr>
      <w:r w:rsidRPr="00C97DB7">
        <w:rPr>
          <w:rFonts w:ascii="Times New Roman" w:hAnsi="Times New Roman" w:cs="Times New Roman"/>
        </w:rPr>
        <w:tab/>
        <w:t xml:space="preserve">Consider another problem. Delaney suspects that discrepancy between the lover’s self-conception and </w:t>
      </w:r>
      <w:r w:rsidR="00CD7BDD" w:rsidRPr="00C97DB7">
        <w:rPr>
          <w:rFonts w:ascii="Times New Roman" w:hAnsi="Times New Roman" w:cs="Times New Roman"/>
        </w:rPr>
        <w:t>who she actually is reveals a defective love. He writes: “I suspect that in cases of radical disparity between who you take yourself to be and who you are fulfilling romantic relationships are effectively precluded</w:t>
      </w:r>
      <w:r w:rsidR="004C4E22">
        <w:rPr>
          <w:rFonts w:ascii="Times New Roman" w:hAnsi="Times New Roman" w:cs="Times New Roman"/>
        </w:rPr>
        <w:t>.</w:t>
      </w:r>
      <w:r w:rsidR="00CD7BDD" w:rsidRPr="00C97DB7">
        <w:rPr>
          <w:rFonts w:ascii="Times New Roman" w:hAnsi="Times New Roman" w:cs="Times New Roman"/>
        </w:rPr>
        <w:t>”</w:t>
      </w:r>
      <w:r w:rsidR="004C4E22">
        <w:rPr>
          <w:rStyle w:val="FootnoteReference"/>
          <w:rFonts w:ascii="Times New Roman" w:hAnsi="Times New Roman" w:cs="Times New Roman"/>
        </w:rPr>
        <w:footnoteReference w:id="31"/>
      </w:r>
      <w:r w:rsidR="00CD7BDD" w:rsidRPr="00C97DB7">
        <w:rPr>
          <w:rFonts w:ascii="Times New Roman" w:hAnsi="Times New Roman" w:cs="Times New Roman"/>
        </w:rPr>
        <w:t xml:space="preserve"> The idea here is that one cannot have fulfilling romantic love and self-discrepancy: it will be in some way deficient. If this kind of love is defective, then the tension between rationality and love is in some sense expected because the love is bad to begin with. If the love were not defective, then there would be no conflict. Thus, </w:t>
      </w:r>
      <w:r w:rsidR="00237367" w:rsidRPr="00C97DB7">
        <w:rPr>
          <w:rFonts w:ascii="Times New Roman" w:hAnsi="Times New Roman" w:cs="Times New Roman"/>
        </w:rPr>
        <w:t xml:space="preserve">discrepancy between love and epistemic rationality only happens in cases of bad love. </w:t>
      </w:r>
    </w:p>
    <w:p w14:paraId="25D1545B" w14:textId="6F451885" w:rsidR="00E429EB" w:rsidRPr="00C97DB7" w:rsidRDefault="00E429EB" w:rsidP="00C97DB7">
      <w:pPr>
        <w:spacing w:line="480" w:lineRule="auto"/>
        <w:rPr>
          <w:rFonts w:ascii="Times New Roman" w:hAnsi="Times New Roman" w:cs="Times New Roman"/>
        </w:rPr>
      </w:pPr>
      <w:r w:rsidRPr="00C97DB7">
        <w:rPr>
          <w:rFonts w:ascii="Times New Roman" w:hAnsi="Times New Roman" w:cs="Times New Roman"/>
        </w:rPr>
        <w:tab/>
        <w:t xml:space="preserve">To demonstrate the veridical nature of love, Delaney cites </w:t>
      </w:r>
      <w:r w:rsidR="00440767">
        <w:rPr>
          <w:rFonts w:ascii="Times New Roman" w:hAnsi="Times New Roman" w:cs="Times New Roman"/>
        </w:rPr>
        <w:t xml:space="preserve">Nathaniel </w:t>
      </w:r>
      <w:r w:rsidRPr="00C97DB7">
        <w:rPr>
          <w:rFonts w:ascii="Times New Roman" w:hAnsi="Times New Roman" w:cs="Times New Roman"/>
        </w:rPr>
        <w:t>Branden.</w:t>
      </w:r>
      <w:r w:rsidR="00440767">
        <w:rPr>
          <w:rStyle w:val="FootnoteReference"/>
          <w:rFonts w:ascii="Times New Roman" w:hAnsi="Times New Roman" w:cs="Times New Roman"/>
        </w:rPr>
        <w:footnoteReference w:id="32"/>
      </w:r>
      <w:r w:rsidRPr="00C97DB7">
        <w:rPr>
          <w:rFonts w:ascii="Times New Roman" w:hAnsi="Times New Roman" w:cs="Times New Roman"/>
        </w:rPr>
        <w:t xml:space="preserve"> Branden </w:t>
      </w:r>
      <w:r w:rsidR="00D22502" w:rsidRPr="00C97DB7">
        <w:rPr>
          <w:rFonts w:ascii="Times New Roman" w:hAnsi="Times New Roman" w:cs="Times New Roman"/>
        </w:rPr>
        <w:t xml:space="preserve">argues that </w:t>
      </w:r>
      <w:r w:rsidRPr="00C97DB7">
        <w:rPr>
          <w:rFonts w:ascii="Times New Roman" w:hAnsi="Times New Roman" w:cs="Times New Roman"/>
          <w:i/>
          <w:iCs/>
        </w:rPr>
        <w:t>psychological visibility</w:t>
      </w:r>
      <w:r w:rsidRPr="00C97DB7">
        <w:rPr>
          <w:rFonts w:ascii="Times New Roman" w:hAnsi="Times New Roman" w:cs="Times New Roman"/>
        </w:rPr>
        <w:t xml:space="preserve"> is </w:t>
      </w:r>
      <w:r w:rsidR="00710946" w:rsidRPr="00C97DB7">
        <w:rPr>
          <w:rFonts w:ascii="Times New Roman" w:hAnsi="Times New Roman" w:cs="Times New Roman"/>
        </w:rPr>
        <w:t xml:space="preserve">central to romantic love. </w:t>
      </w:r>
      <w:r w:rsidR="00142365" w:rsidRPr="00C97DB7">
        <w:rPr>
          <w:rFonts w:ascii="Times New Roman" w:hAnsi="Times New Roman" w:cs="Times New Roman"/>
        </w:rPr>
        <w:t xml:space="preserve">Companionship is </w:t>
      </w:r>
      <w:r w:rsidR="00226E18" w:rsidRPr="00C97DB7">
        <w:rPr>
          <w:rFonts w:ascii="Times New Roman" w:hAnsi="Times New Roman" w:cs="Times New Roman"/>
        </w:rPr>
        <w:t>pleasurable and consequently valuable</w:t>
      </w:r>
      <w:r w:rsidR="00142365" w:rsidRPr="00C97DB7">
        <w:rPr>
          <w:rFonts w:ascii="Times New Roman" w:hAnsi="Times New Roman" w:cs="Times New Roman"/>
        </w:rPr>
        <w:t xml:space="preserve"> because it affords the opportunity to feel “seen” by another</w:t>
      </w:r>
      <w:r w:rsidR="00440767">
        <w:rPr>
          <w:rFonts w:ascii="Times New Roman" w:hAnsi="Times New Roman" w:cs="Times New Roman"/>
        </w:rPr>
        <w:t>.</w:t>
      </w:r>
      <w:r w:rsidR="00440767">
        <w:rPr>
          <w:rStyle w:val="FootnoteReference"/>
          <w:rFonts w:ascii="Times New Roman" w:hAnsi="Times New Roman" w:cs="Times New Roman"/>
        </w:rPr>
        <w:footnoteReference w:id="33"/>
      </w:r>
      <w:r w:rsidR="00D16C16" w:rsidRPr="00C97DB7">
        <w:rPr>
          <w:rFonts w:ascii="Times New Roman" w:hAnsi="Times New Roman" w:cs="Times New Roman"/>
        </w:rPr>
        <w:t xml:space="preserve"> We can only, according to Braden, view ourselves conceptually—we know things </w:t>
      </w:r>
      <w:r w:rsidR="00D16C16" w:rsidRPr="00C97DB7">
        <w:rPr>
          <w:rFonts w:ascii="Times New Roman" w:hAnsi="Times New Roman" w:cs="Times New Roman"/>
          <w:i/>
          <w:iCs/>
        </w:rPr>
        <w:t>about</w:t>
      </w:r>
      <w:r w:rsidR="00D16C16" w:rsidRPr="00C97DB7">
        <w:rPr>
          <w:rFonts w:ascii="Times New Roman" w:hAnsi="Times New Roman" w:cs="Times New Roman"/>
        </w:rPr>
        <w:t xml:space="preserve"> ourselves—but we need others view ourselves perceptually, “as concrete objects ‘out there</w:t>
      </w:r>
      <w:r w:rsidR="00440767">
        <w:rPr>
          <w:rFonts w:ascii="Times New Roman" w:hAnsi="Times New Roman" w:cs="Times New Roman"/>
        </w:rPr>
        <w:t>.</w:t>
      </w:r>
      <w:r w:rsidR="00D16C16" w:rsidRPr="00C97DB7">
        <w:rPr>
          <w:rFonts w:ascii="Times New Roman" w:hAnsi="Times New Roman" w:cs="Times New Roman"/>
        </w:rPr>
        <w:t>’</w:t>
      </w:r>
      <w:r w:rsidR="005F248E" w:rsidRPr="00C97DB7">
        <w:rPr>
          <w:rFonts w:ascii="Times New Roman" w:hAnsi="Times New Roman" w:cs="Times New Roman"/>
        </w:rPr>
        <w:t>”</w:t>
      </w:r>
      <w:r w:rsidR="00440767">
        <w:rPr>
          <w:rStyle w:val="FootnoteReference"/>
          <w:rFonts w:ascii="Times New Roman" w:hAnsi="Times New Roman" w:cs="Times New Roman"/>
        </w:rPr>
        <w:footnoteReference w:id="34"/>
      </w:r>
      <w:r w:rsidR="00D16C16" w:rsidRPr="00C97DB7">
        <w:rPr>
          <w:rFonts w:ascii="Times New Roman" w:hAnsi="Times New Roman" w:cs="Times New Roman"/>
        </w:rPr>
        <w:t xml:space="preserve"> Other </w:t>
      </w:r>
      <w:r w:rsidR="00D16C16" w:rsidRPr="00C97DB7">
        <w:rPr>
          <w:rFonts w:ascii="Times New Roman" w:hAnsi="Times New Roman" w:cs="Times New Roman"/>
        </w:rPr>
        <w:lastRenderedPageBreak/>
        <w:t>consciousnesses function like a mirror.</w:t>
      </w:r>
      <w:r w:rsidR="00142365" w:rsidRPr="00C97DB7">
        <w:rPr>
          <w:rFonts w:ascii="Times New Roman" w:hAnsi="Times New Roman" w:cs="Times New Roman"/>
        </w:rPr>
        <w:t xml:space="preserve"> Being seen</w:t>
      </w:r>
      <w:r w:rsidR="00D16C16" w:rsidRPr="00C97DB7">
        <w:rPr>
          <w:rFonts w:ascii="Times New Roman" w:hAnsi="Times New Roman" w:cs="Times New Roman"/>
        </w:rPr>
        <w:t xml:space="preserve"> in this way</w:t>
      </w:r>
      <w:r w:rsidR="00142365" w:rsidRPr="00C97DB7">
        <w:rPr>
          <w:rFonts w:ascii="Times New Roman" w:hAnsi="Times New Roman" w:cs="Times New Roman"/>
        </w:rPr>
        <w:t xml:space="preserve"> is </w:t>
      </w:r>
      <w:r w:rsidR="00414D76" w:rsidRPr="00C97DB7">
        <w:rPr>
          <w:rFonts w:ascii="Times New Roman" w:hAnsi="Times New Roman" w:cs="Times New Roman"/>
        </w:rPr>
        <w:t xml:space="preserve">recognition of </w:t>
      </w:r>
      <w:r w:rsidR="00142365" w:rsidRPr="00C97DB7">
        <w:rPr>
          <w:rFonts w:ascii="Times New Roman" w:hAnsi="Times New Roman" w:cs="Times New Roman"/>
        </w:rPr>
        <w:t>personhood. The feeling of being seen</w:t>
      </w:r>
      <w:r w:rsidR="00414D76" w:rsidRPr="00C97DB7">
        <w:rPr>
          <w:rFonts w:ascii="Times New Roman" w:hAnsi="Times New Roman" w:cs="Times New Roman"/>
        </w:rPr>
        <w:t xml:space="preserve"> </w:t>
      </w:r>
      <w:r w:rsidR="00142365" w:rsidRPr="00C97DB7">
        <w:rPr>
          <w:rFonts w:ascii="Times New Roman" w:hAnsi="Times New Roman" w:cs="Times New Roman"/>
        </w:rPr>
        <w:t xml:space="preserve">is psychological visibility. </w:t>
      </w:r>
      <w:r w:rsidR="00D16C16" w:rsidRPr="00C97DB7">
        <w:rPr>
          <w:rFonts w:ascii="Times New Roman" w:hAnsi="Times New Roman" w:cs="Times New Roman"/>
        </w:rPr>
        <w:t>Romantic love affords a “uniquely powerful” experience of visibility</w:t>
      </w:r>
      <w:r w:rsidR="00371034" w:rsidRPr="00C97DB7">
        <w:rPr>
          <w:rFonts w:ascii="Times New Roman" w:hAnsi="Times New Roman" w:cs="Times New Roman"/>
        </w:rPr>
        <w:t>” because lovers share a fascination with one another unlike any other relationship</w:t>
      </w:r>
      <w:r w:rsidR="00440767">
        <w:rPr>
          <w:rFonts w:ascii="Times New Roman" w:hAnsi="Times New Roman" w:cs="Times New Roman"/>
        </w:rPr>
        <w:t>.</w:t>
      </w:r>
      <w:r w:rsidR="00440767">
        <w:rPr>
          <w:rStyle w:val="FootnoteReference"/>
          <w:rFonts w:ascii="Times New Roman" w:hAnsi="Times New Roman" w:cs="Times New Roman"/>
        </w:rPr>
        <w:footnoteReference w:id="35"/>
      </w:r>
      <w:r w:rsidR="00D16C16" w:rsidRPr="00C97DB7">
        <w:rPr>
          <w:rFonts w:ascii="Times New Roman" w:hAnsi="Times New Roman" w:cs="Times New Roman"/>
        </w:rPr>
        <w:t xml:space="preserve"> </w:t>
      </w:r>
    </w:p>
    <w:p w14:paraId="2D2D40D6" w14:textId="1A7313A9" w:rsidR="00822A8F" w:rsidRPr="00C97DB7" w:rsidRDefault="00371034" w:rsidP="00C97DB7">
      <w:pPr>
        <w:spacing w:line="480" w:lineRule="auto"/>
        <w:rPr>
          <w:rFonts w:ascii="Times New Roman" w:hAnsi="Times New Roman" w:cs="Times New Roman"/>
        </w:rPr>
      </w:pPr>
      <w:r w:rsidRPr="00C97DB7">
        <w:rPr>
          <w:rFonts w:ascii="Times New Roman" w:hAnsi="Times New Roman" w:cs="Times New Roman"/>
        </w:rPr>
        <w:tab/>
        <w:t xml:space="preserve">Psychological visibility requires a veridical </w:t>
      </w:r>
      <w:r w:rsidR="00822A8F" w:rsidRPr="00C97DB7">
        <w:rPr>
          <w:rFonts w:ascii="Times New Roman" w:hAnsi="Times New Roman" w:cs="Times New Roman"/>
        </w:rPr>
        <w:t xml:space="preserve">self-conception. </w:t>
      </w:r>
      <w:r w:rsidR="008A75BE" w:rsidRPr="00C97DB7">
        <w:rPr>
          <w:rFonts w:ascii="Times New Roman" w:hAnsi="Times New Roman" w:cs="Times New Roman"/>
        </w:rPr>
        <w:t>Braden writes: “If [the other’s] view of us is consonant with our deepest vision of who we are (which may be different from whom we profess to be), and if [the other’s] view is transmitted by their behavior, we feel perceived, we feel psychologically visible</w:t>
      </w:r>
      <w:r w:rsidR="00440767">
        <w:rPr>
          <w:rFonts w:ascii="Times New Roman" w:hAnsi="Times New Roman" w:cs="Times New Roman"/>
        </w:rPr>
        <w:t>.</w:t>
      </w:r>
      <w:r w:rsidR="008A75BE" w:rsidRPr="00C97DB7">
        <w:rPr>
          <w:rFonts w:ascii="Times New Roman" w:hAnsi="Times New Roman" w:cs="Times New Roman"/>
        </w:rPr>
        <w:t>”</w:t>
      </w:r>
      <w:r w:rsidR="00440767">
        <w:rPr>
          <w:rStyle w:val="FootnoteReference"/>
          <w:rFonts w:ascii="Times New Roman" w:hAnsi="Times New Roman" w:cs="Times New Roman"/>
        </w:rPr>
        <w:footnoteReference w:id="36"/>
      </w:r>
      <w:r w:rsidR="008A75BE" w:rsidRPr="00C97DB7">
        <w:rPr>
          <w:rFonts w:ascii="Times New Roman" w:hAnsi="Times New Roman" w:cs="Times New Roman"/>
        </w:rPr>
        <w:t xml:space="preserve"> This conditional seems to assume that </w:t>
      </w:r>
      <w:r w:rsidR="002476C4" w:rsidRPr="00C97DB7">
        <w:rPr>
          <w:rFonts w:ascii="Times New Roman" w:hAnsi="Times New Roman" w:cs="Times New Roman"/>
        </w:rPr>
        <w:t xml:space="preserve">we have a largely accurate sense of who we are. To be seen, we must see ourselves as we are. </w:t>
      </w:r>
    </w:p>
    <w:p w14:paraId="4A97BE6D" w14:textId="7E8204E4" w:rsidR="002476C4" w:rsidRPr="00C97DB7" w:rsidRDefault="002476C4" w:rsidP="00C97DB7">
      <w:pPr>
        <w:spacing w:line="480" w:lineRule="auto"/>
        <w:rPr>
          <w:rFonts w:ascii="Times New Roman" w:hAnsi="Times New Roman" w:cs="Times New Roman"/>
        </w:rPr>
      </w:pPr>
      <w:r w:rsidRPr="00C97DB7">
        <w:rPr>
          <w:rFonts w:ascii="Times New Roman" w:hAnsi="Times New Roman" w:cs="Times New Roman"/>
        </w:rPr>
        <w:tab/>
        <w:t xml:space="preserve">Braden’s account of psychological visibility, as I noted above, spells trouble for my argument. </w:t>
      </w:r>
      <w:r w:rsidR="008279DB" w:rsidRPr="00C97DB7">
        <w:rPr>
          <w:rFonts w:ascii="Times New Roman" w:hAnsi="Times New Roman" w:cs="Times New Roman"/>
        </w:rPr>
        <w:t xml:space="preserve">The discrepancy between who we think we are and who we actually are precludes us from becoming psychologically visible. </w:t>
      </w:r>
    </w:p>
    <w:p w14:paraId="68F040FA" w14:textId="02993F56" w:rsidR="00371034" w:rsidRPr="00C97DB7" w:rsidRDefault="00822A8F" w:rsidP="00C97DB7">
      <w:pPr>
        <w:spacing w:line="480" w:lineRule="auto"/>
        <w:rPr>
          <w:rFonts w:ascii="Times New Roman" w:hAnsi="Times New Roman" w:cs="Times New Roman"/>
        </w:rPr>
      </w:pPr>
      <w:r w:rsidRPr="00C97DB7">
        <w:rPr>
          <w:rFonts w:ascii="Times New Roman" w:hAnsi="Times New Roman" w:cs="Times New Roman"/>
        </w:rPr>
        <w:tab/>
      </w:r>
      <w:r w:rsidR="0088503F" w:rsidRPr="00C97DB7">
        <w:rPr>
          <w:rFonts w:ascii="Times New Roman" w:hAnsi="Times New Roman" w:cs="Times New Roman"/>
        </w:rPr>
        <w:t xml:space="preserve">But </w:t>
      </w:r>
      <w:r w:rsidRPr="00C97DB7">
        <w:rPr>
          <w:rFonts w:ascii="Times New Roman" w:hAnsi="Times New Roman" w:cs="Times New Roman"/>
        </w:rPr>
        <w:t xml:space="preserve">I do not think that psychological visibility needs to be totally veridical. Consider cases of striving </w:t>
      </w:r>
      <w:r w:rsidR="00BD3B9B" w:rsidRPr="00C97DB7">
        <w:rPr>
          <w:rFonts w:ascii="Times New Roman" w:hAnsi="Times New Roman" w:cs="Times New Roman"/>
        </w:rPr>
        <w:t xml:space="preserve">toward ends. Many of us have experienced the need to change for the better. Whether that be </w:t>
      </w:r>
      <w:r w:rsidR="008A75BE" w:rsidRPr="00C97DB7">
        <w:rPr>
          <w:rFonts w:ascii="Times New Roman" w:hAnsi="Times New Roman" w:cs="Times New Roman"/>
        </w:rPr>
        <w:t>the ambition of accomplishing more than others expect us to or looking at ourselves in the mirror after making a grave mistake, we often desire change in ourselves. The desire for change sometimes comes with a radical</w:t>
      </w:r>
      <w:r w:rsidR="009E4336" w:rsidRPr="00C97DB7">
        <w:rPr>
          <w:rFonts w:ascii="Times New Roman" w:hAnsi="Times New Roman" w:cs="Times New Roman"/>
        </w:rPr>
        <w:t>, and often enough premature,</w:t>
      </w:r>
      <w:r w:rsidR="008A75BE" w:rsidRPr="00C97DB7">
        <w:rPr>
          <w:rFonts w:ascii="Times New Roman" w:hAnsi="Times New Roman" w:cs="Times New Roman"/>
        </w:rPr>
        <w:t xml:space="preserve"> change in how we perceive ourselves—I am a good </w:t>
      </w:r>
      <w:r w:rsidR="009E4336" w:rsidRPr="00C97DB7">
        <w:rPr>
          <w:rFonts w:ascii="Times New Roman" w:hAnsi="Times New Roman" w:cs="Times New Roman"/>
        </w:rPr>
        <w:t>person,</w:t>
      </w:r>
      <w:r w:rsidR="008A75BE" w:rsidRPr="00C97DB7">
        <w:rPr>
          <w:rFonts w:ascii="Times New Roman" w:hAnsi="Times New Roman" w:cs="Times New Roman"/>
        </w:rPr>
        <w:t xml:space="preserve"> or I </w:t>
      </w:r>
      <w:r w:rsidR="009E4336" w:rsidRPr="00C97DB7">
        <w:rPr>
          <w:rFonts w:ascii="Times New Roman" w:hAnsi="Times New Roman" w:cs="Times New Roman"/>
        </w:rPr>
        <w:t xml:space="preserve">am a great philosopher. Even if those things are not </w:t>
      </w:r>
      <w:r w:rsidR="00787E0D" w:rsidRPr="00C97DB7">
        <w:rPr>
          <w:rFonts w:ascii="Times New Roman" w:hAnsi="Times New Roman" w:cs="Times New Roman"/>
        </w:rPr>
        <w:t>strictly speaking true</w:t>
      </w:r>
      <w:r w:rsidR="00F20341" w:rsidRPr="00C97DB7">
        <w:rPr>
          <w:rFonts w:ascii="Times New Roman" w:hAnsi="Times New Roman" w:cs="Times New Roman"/>
        </w:rPr>
        <w:t xml:space="preserve"> at the time</w:t>
      </w:r>
      <w:r w:rsidR="00787E0D" w:rsidRPr="00C97DB7">
        <w:rPr>
          <w:rFonts w:ascii="Times New Roman" w:hAnsi="Times New Roman" w:cs="Times New Roman"/>
        </w:rPr>
        <w:t xml:space="preserve">, it seems to me that loving for the right reasons means that our lover will see us as what we strive to be. </w:t>
      </w:r>
    </w:p>
    <w:p w14:paraId="3937FABC" w14:textId="3F0EC6AE" w:rsidR="00050B01" w:rsidRPr="00C97DB7" w:rsidRDefault="00050B01" w:rsidP="00C97DB7">
      <w:pPr>
        <w:spacing w:line="480" w:lineRule="auto"/>
        <w:rPr>
          <w:rFonts w:ascii="Times New Roman" w:hAnsi="Times New Roman" w:cs="Times New Roman"/>
        </w:rPr>
      </w:pPr>
      <w:r w:rsidRPr="00C97DB7">
        <w:rPr>
          <w:rFonts w:ascii="Times New Roman" w:hAnsi="Times New Roman" w:cs="Times New Roman"/>
        </w:rPr>
        <w:lastRenderedPageBreak/>
        <w:tab/>
        <w:t>Sarah Paul and Jennifer Morton (2018) argue that</w:t>
      </w:r>
      <w:r w:rsidR="006D3FC3" w:rsidRPr="00C97DB7">
        <w:rPr>
          <w:rFonts w:ascii="Times New Roman" w:hAnsi="Times New Roman" w:cs="Times New Roman"/>
        </w:rPr>
        <w:t xml:space="preserve"> whether or not we</w:t>
      </w:r>
      <w:r w:rsidRPr="00C97DB7">
        <w:rPr>
          <w:rFonts w:ascii="Times New Roman" w:hAnsi="Times New Roman" w:cs="Times New Roman"/>
        </w:rPr>
        <w:t xml:space="preserve"> </w:t>
      </w:r>
      <w:r w:rsidR="006D3FC3" w:rsidRPr="00C97DB7">
        <w:rPr>
          <w:rFonts w:ascii="Times New Roman" w:hAnsi="Times New Roman" w:cs="Times New Roman"/>
        </w:rPr>
        <w:t>“believ</w:t>
      </w:r>
      <w:r w:rsidR="00A21F8D" w:rsidRPr="00C97DB7">
        <w:rPr>
          <w:rFonts w:ascii="Times New Roman" w:hAnsi="Times New Roman" w:cs="Times New Roman"/>
        </w:rPr>
        <w:t xml:space="preserve">e </w:t>
      </w:r>
      <w:r w:rsidR="006D3FC3" w:rsidRPr="00C97DB7">
        <w:rPr>
          <w:rFonts w:ascii="Times New Roman" w:hAnsi="Times New Roman" w:cs="Times New Roman"/>
        </w:rPr>
        <w:t>in others”</w:t>
      </w:r>
      <w:r w:rsidR="00A21F8D" w:rsidRPr="00C97DB7">
        <w:rPr>
          <w:rFonts w:ascii="Times New Roman" w:hAnsi="Times New Roman" w:cs="Times New Roman"/>
        </w:rPr>
        <w:t xml:space="preserve"> when they strive toward goals</w:t>
      </w:r>
      <w:r w:rsidR="006D3FC3" w:rsidRPr="00C97DB7">
        <w:rPr>
          <w:rFonts w:ascii="Times New Roman" w:hAnsi="Times New Roman" w:cs="Times New Roman"/>
        </w:rPr>
        <w:t xml:space="preserve"> will depend on the relationship we hold with the other person.</w:t>
      </w:r>
      <w:r w:rsidR="00440767">
        <w:rPr>
          <w:rStyle w:val="FootnoteReference"/>
          <w:rFonts w:ascii="Times New Roman" w:hAnsi="Times New Roman" w:cs="Times New Roman"/>
        </w:rPr>
        <w:footnoteReference w:id="37"/>
      </w:r>
      <w:r w:rsidR="006D3FC3" w:rsidRPr="00C97DB7">
        <w:rPr>
          <w:rFonts w:ascii="Times New Roman" w:hAnsi="Times New Roman" w:cs="Times New Roman"/>
        </w:rPr>
        <w:t xml:space="preserve"> </w:t>
      </w:r>
      <w:r w:rsidR="007D5C49" w:rsidRPr="00C97DB7">
        <w:rPr>
          <w:rFonts w:ascii="Times New Roman" w:hAnsi="Times New Roman" w:cs="Times New Roman"/>
        </w:rPr>
        <w:t xml:space="preserve">If this is right, then we ought, it seems, to believe in our lovers when they attempt to accomplish their goals, even if believing that is inconsistent with the evidence. </w:t>
      </w:r>
      <w:r w:rsidR="00C016D9" w:rsidRPr="00C97DB7">
        <w:rPr>
          <w:rFonts w:ascii="Times New Roman" w:hAnsi="Times New Roman" w:cs="Times New Roman"/>
        </w:rPr>
        <w:t xml:space="preserve">They argue that doubting whether our significant others can </w:t>
      </w:r>
      <w:r w:rsidR="00593245" w:rsidRPr="00C97DB7">
        <w:rPr>
          <w:rFonts w:ascii="Times New Roman" w:hAnsi="Times New Roman" w:cs="Times New Roman"/>
        </w:rPr>
        <w:t>achieve their goals can wrong them, in the absence of “significant and specific evidence that this is so</w:t>
      </w:r>
      <w:r w:rsidR="00440767">
        <w:rPr>
          <w:rFonts w:ascii="Times New Roman" w:hAnsi="Times New Roman" w:cs="Times New Roman"/>
        </w:rPr>
        <w:t>.</w:t>
      </w:r>
      <w:r w:rsidR="00593245" w:rsidRPr="00C97DB7">
        <w:rPr>
          <w:rFonts w:ascii="Times New Roman" w:hAnsi="Times New Roman" w:cs="Times New Roman"/>
        </w:rPr>
        <w:t>”</w:t>
      </w:r>
      <w:r w:rsidR="00440767">
        <w:rPr>
          <w:rStyle w:val="FootnoteReference"/>
          <w:rFonts w:ascii="Times New Roman" w:hAnsi="Times New Roman" w:cs="Times New Roman"/>
        </w:rPr>
        <w:footnoteReference w:id="38"/>
      </w:r>
      <w:r w:rsidR="00593245" w:rsidRPr="00C97DB7">
        <w:rPr>
          <w:rFonts w:ascii="Times New Roman" w:hAnsi="Times New Roman" w:cs="Times New Roman"/>
        </w:rPr>
        <w:t xml:space="preserve"> </w:t>
      </w:r>
      <w:r w:rsidR="000D69A5" w:rsidRPr="00C97DB7">
        <w:rPr>
          <w:rFonts w:ascii="Times New Roman" w:hAnsi="Times New Roman" w:cs="Times New Roman"/>
        </w:rPr>
        <w:t>To a certain degree, we must believe in spite of the available evidence to believe our lovers will accomplish their goals.</w:t>
      </w:r>
      <w:r w:rsidR="00292AE7" w:rsidRPr="00C97DB7">
        <w:rPr>
          <w:rFonts w:ascii="Times New Roman" w:hAnsi="Times New Roman" w:cs="Times New Roman"/>
        </w:rPr>
        <w:t xml:space="preserve"> Failing to do so amounts to a wronging. I am arguing here that the goal we strive toward often functions as a reason we desire to be loved for. We want to be seen and valued as a great philosopher, for example</w:t>
      </w:r>
      <w:r w:rsidR="00D7770C" w:rsidRPr="00C97DB7">
        <w:rPr>
          <w:rFonts w:ascii="Times New Roman" w:hAnsi="Times New Roman" w:cs="Times New Roman"/>
        </w:rPr>
        <w:t>, even if that is an end we have yet to achieve</w:t>
      </w:r>
      <w:r w:rsidR="00292AE7" w:rsidRPr="00C97DB7">
        <w:rPr>
          <w:rFonts w:ascii="Times New Roman" w:hAnsi="Times New Roman" w:cs="Times New Roman"/>
        </w:rPr>
        <w:t xml:space="preserve">. </w:t>
      </w:r>
    </w:p>
    <w:p w14:paraId="0E187EC1" w14:textId="3E96E13A" w:rsidR="00C1131A" w:rsidRPr="00C97DB7" w:rsidRDefault="00826152" w:rsidP="00C97DB7">
      <w:pPr>
        <w:spacing w:line="480" w:lineRule="auto"/>
        <w:rPr>
          <w:rFonts w:ascii="Times New Roman" w:hAnsi="Times New Roman" w:cs="Times New Roman"/>
        </w:rPr>
      </w:pPr>
      <w:r w:rsidRPr="00C97DB7">
        <w:rPr>
          <w:rFonts w:ascii="Times New Roman" w:hAnsi="Times New Roman" w:cs="Times New Roman"/>
        </w:rPr>
        <w:tab/>
        <w:t xml:space="preserve">Part of being psychologically visible, I have argued, </w:t>
      </w:r>
      <w:r w:rsidR="006D329E" w:rsidRPr="00C97DB7">
        <w:rPr>
          <w:rFonts w:ascii="Times New Roman" w:hAnsi="Times New Roman" w:cs="Times New Roman"/>
        </w:rPr>
        <w:t>sometimes involves being seen as something we are not. That is, psychological visibility does not always strictly speaking require truth. Truth is not required, for example, i</w:t>
      </w:r>
      <w:r w:rsidR="0086409B" w:rsidRPr="00C97DB7">
        <w:rPr>
          <w:rFonts w:ascii="Times New Roman" w:hAnsi="Times New Roman" w:cs="Times New Roman"/>
        </w:rPr>
        <w:t xml:space="preserve">n </w:t>
      </w:r>
      <w:r w:rsidR="006D329E" w:rsidRPr="00C97DB7">
        <w:rPr>
          <w:rFonts w:ascii="Times New Roman" w:hAnsi="Times New Roman" w:cs="Times New Roman"/>
        </w:rPr>
        <w:t xml:space="preserve">striving cases where we desire to premature be seen as what we hope to become. </w:t>
      </w:r>
      <w:r w:rsidR="00553975" w:rsidRPr="00C97DB7">
        <w:rPr>
          <w:rFonts w:ascii="Times New Roman" w:hAnsi="Times New Roman" w:cs="Times New Roman"/>
        </w:rPr>
        <w:t>Thus, psychological visibility is not wholly veridical, as Braden and Delaney seem to assume.</w:t>
      </w:r>
      <w:r w:rsidR="00CC1B91" w:rsidRPr="00C97DB7">
        <w:rPr>
          <w:rFonts w:ascii="Times New Roman" w:hAnsi="Times New Roman" w:cs="Times New Roman"/>
        </w:rPr>
        <w:t xml:space="preserve"> If Delaney’s account of loving for the right reasons </w:t>
      </w:r>
      <w:r w:rsidR="00136858" w:rsidRPr="00C97DB7">
        <w:rPr>
          <w:rFonts w:ascii="Times New Roman" w:hAnsi="Times New Roman" w:cs="Times New Roman"/>
        </w:rPr>
        <w:t>is agent-oriented, as opposed to merely recipient-oriented, then the false belief requirement may follow, for example, in striving cases.</w:t>
      </w:r>
      <w:r w:rsidR="00553975" w:rsidRPr="00C97DB7">
        <w:rPr>
          <w:rFonts w:ascii="Times New Roman" w:hAnsi="Times New Roman" w:cs="Times New Roman"/>
        </w:rPr>
        <w:t xml:space="preserve"> </w:t>
      </w:r>
    </w:p>
    <w:p w14:paraId="4181BF93" w14:textId="5412E49C" w:rsidR="00FD254A" w:rsidRPr="00C97DB7" w:rsidRDefault="0053697B" w:rsidP="00C97DB7">
      <w:pPr>
        <w:spacing w:line="480" w:lineRule="auto"/>
        <w:rPr>
          <w:rFonts w:ascii="Times New Roman" w:hAnsi="Times New Roman" w:cs="Times New Roman"/>
        </w:rPr>
      </w:pPr>
      <w:r w:rsidRPr="00C97DB7">
        <w:rPr>
          <w:rFonts w:ascii="Times New Roman" w:hAnsi="Times New Roman" w:cs="Times New Roman"/>
        </w:rPr>
        <w:tab/>
        <w:t xml:space="preserve">Consider yet another </w:t>
      </w:r>
      <w:r w:rsidR="008533C6" w:rsidRPr="00C97DB7">
        <w:rPr>
          <w:rFonts w:ascii="Times New Roman" w:hAnsi="Times New Roman" w:cs="Times New Roman"/>
        </w:rPr>
        <w:t>problem with my account of Delaney’s view:</w:t>
      </w:r>
      <w:r w:rsidR="00AF47DC" w:rsidRPr="00C97DB7">
        <w:rPr>
          <w:rFonts w:ascii="Times New Roman" w:hAnsi="Times New Roman" w:cs="Times New Roman"/>
        </w:rPr>
        <w:t xml:space="preserve"> it assumes </w:t>
      </w:r>
      <w:r w:rsidR="008533C6" w:rsidRPr="00C97DB7">
        <w:rPr>
          <w:rFonts w:ascii="Times New Roman" w:hAnsi="Times New Roman" w:cs="Times New Roman"/>
        </w:rPr>
        <w:t xml:space="preserve">that we can make ourselves believe </w:t>
      </w:r>
      <w:r w:rsidR="00AF47DC" w:rsidRPr="00C97DB7">
        <w:rPr>
          <w:rFonts w:ascii="Times New Roman" w:hAnsi="Times New Roman" w:cs="Times New Roman"/>
        </w:rPr>
        <w:t xml:space="preserve">a proposition. This view is </w:t>
      </w:r>
      <w:r w:rsidR="00AF47DC" w:rsidRPr="00C97DB7">
        <w:rPr>
          <w:rFonts w:ascii="Times New Roman" w:hAnsi="Times New Roman" w:cs="Times New Roman"/>
          <w:i/>
          <w:iCs/>
        </w:rPr>
        <w:t>doxastic voluntarism</w:t>
      </w:r>
      <w:r w:rsidR="00AF47DC" w:rsidRPr="00C97DB7">
        <w:rPr>
          <w:rFonts w:ascii="Times New Roman" w:hAnsi="Times New Roman" w:cs="Times New Roman"/>
        </w:rPr>
        <w:t xml:space="preserve">. </w:t>
      </w:r>
      <w:r w:rsidR="00600A7C" w:rsidRPr="00C97DB7">
        <w:rPr>
          <w:rFonts w:ascii="Times New Roman" w:hAnsi="Times New Roman" w:cs="Times New Roman"/>
        </w:rPr>
        <w:t>What I have said supports the following kind of scenario. Albert and Beth are lovers. Albert tells Beth that he</w:t>
      </w:r>
      <w:r w:rsidR="00AD048B" w:rsidRPr="00C97DB7">
        <w:rPr>
          <w:rFonts w:ascii="Times New Roman" w:hAnsi="Times New Roman" w:cs="Times New Roman"/>
        </w:rPr>
        <w:t xml:space="preserve"> is taking up dancing lessons. He </w:t>
      </w:r>
      <w:r w:rsidR="00AD048B" w:rsidRPr="00C97DB7">
        <w:rPr>
          <w:rFonts w:ascii="Times New Roman" w:hAnsi="Times New Roman" w:cs="Times New Roman"/>
          <w:i/>
          <w:iCs/>
        </w:rPr>
        <w:t>is</w:t>
      </w:r>
      <w:r w:rsidR="00AD048B" w:rsidRPr="00C97DB7">
        <w:rPr>
          <w:rFonts w:ascii="Times New Roman" w:hAnsi="Times New Roman" w:cs="Times New Roman"/>
        </w:rPr>
        <w:t xml:space="preserve"> a dancer. Beth, who has seen Albert’s two left feet in action, knows Albert is a crummy dancer; she also reasonably foresees that Albert will abandon his </w:t>
      </w:r>
      <w:r w:rsidR="00AD048B" w:rsidRPr="00C97DB7">
        <w:rPr>
          <w:rFonts w:ascii="Times New Roman" w:hAnsi="Times New Roman" w:cs="Times New Roman"/>
        </w:rPr>
        <w:lastRenderedPageBreak/>
        <w:t xml:space="preserve">interest in dancing. </w:t>
      </w:r>
      <w:r w:rsidR="00FD254A" w:rsidRPr="00C97DB7">
        <w:rPr>
          <w:rFonts w:ascii="Times New Roman" w:hAnsi="Times New Roman" w:cs="Times New Roman"/>
        </w:rPr>
        <w:t xml:space="preserve">She also knows, however, that it is important for Albert to be seen as a dancer, so she makes herself believe that Albert is a dancer, rather than a flippant and temporary dance-enthusiast. That is, she in some way makes herself believe that Albert is a dancer, even though this conclusion is likely false and is formed in spite of the evidence. </w:t>
      </w:r>
    </w:p>
    <w:p w14:paraId="28B10318" w14:textId="53B9684D" w:rsidR="0053697B" w:rsidRPr="00C97DB7" w:rsidRDefault="00FD254A" w:rsidP="00C97DB7">
      <w:pPr>
        <w:spacing w:line="480" w:lineRule="auto"/>
        <w:rPr>
          <w:rFonts w:ascii="Times New Roman" w:hAnsi="Times New Roman" w:cs="Times New Roman"/>
        </w:rPr>
      </w:pPr>
      <w:r w:rsidRPr="00C97DB7">
        <w:rPr>
          <w:rFonts w:ascii="Times New Roman" w:hAnsi="Times New Roman" w:cs="Times New Roman"/>
        </w:rPr>
        <w:tab/>
        <w:t>Belief</w:t>
      </w:r>
      <w:r w:rsidR="00432B74" w:rsidRPr="00C97DB7">
        <w:rPr>
          <w:rFonts w:ascii="Times New Roman" w:hAnsi="Times New Roman" w:cs="Times New Roman"/>
        </w:rPr>
        <w:t xml:space="preserve"> formation</w:t>
      </w:r>
      <w:r w:rsidRPr="00C97DB7">
        <w:rPr>
          <w:rFonts w:ascii="Times New Roman" w:hAnsi="Times New Roman" w:cs="Times New Roman"/>
        </w:rPr>
        <w:t xml:space="preserve">, according to doxastic voluntarism, </w:t>
      </w:r>
      <w:r w:rsidR="00432B74" w:rsidRPr="00C97DB7">
        <w:rPr>
          <w:rFonts w:ascii="Times New Roman" w:hAnsi="Times New Roman" w:cs="Times New Roman"/>
        </w:rPr>
        <w:t>is</w:t>
      </w:r>
      <w:r w:rsidR="004E7415" w:rsidRPr="00C97DB7">
        <w:rPr>
          <w:rFonts w:ascii="Times New Roman" w:hAnsi="Times New Roman" w:cs="Times New Roman"/>
        </w:rPr>
        <w:t xml:space="preserve"> more</w:t>
      </w:r>
      <w:r w:rsidR="00432B74" w:rsidRPr="00C97DB7">
        <w:rPr>
          <w:rFonts w:ascii="Times New Roman" w:hAnsi="Times New Roman" w:cs="Times New Roman"/>
        </w:rPr>
        <w:t xml:space="preserve"> like </w:t>
      </w:r>
      <w:r w:rsidR="007E10C4" w:rsidRPr="00C97DB7">
        <w:rPr>
          <w:rFonts w:ascii="Times New Roman" w:hAnsi="Times New Roman" w:cs="Times New Roman"/>
        </w:rPr>
        <w:t xml:space="preserve">doing jumping jacks than a kneejerk reflex. That is, we can come to believe something and stop believing the very same thing at will. </w:t>
      </w:r>
      <w:r w:rsidR="00453CD7" w:rsidRPr="00C97DB7">
        <w:rPr>
          <w:rFonts w:ascii="Times New Roman" w:hAnsi="Times New Roman" w:cs="Times New Roman"/>
        </w:rPr>
        <w:t xml:space="preserve">This view is scrutinized: many argue that beliefs </w:t>
      </w:r>
      <w:r w:rsidR="00BC66B9" w:rsidRPr="00C97DB7">
        <w:rPr>
          <w:rFonts w:ascii="Times New Roman" w:hAnsi="Times New Roman" w:cs="Times New Roman"/>
        </w:rPr>
        <w:t>are at the mercy of evidence</w:t>
      </w:r>
      <w:r w:rsidR="00453CD7" w:rsidRPr="00C97DB7">
        <w:rPr>
          <w:rFonts w:ascii="Times New Roman" w:hAnsi="Times New Roman" w:cs="Times New Roman"/>
        </w:rPr>
        <w:t>.</w:t>
      </w:r>
      <w:r w:rsidR="00BC66B9" w:rsidRPr="00C97DB7">
        <w:rPr>
          <w:rFonts w:ascii="Times New Roman" w:hAnsi="Times New Roman" w:cs="Times New Roman"/>
        </w:rPr>
        <w:t xml:space="preserve"> According to these views, we cannot turn beliefs on and off; there is no deliberation about whether to believe whether it is raining or not</w:t>
      </w:r>
      <w:r w:rsidR="00383459" w:rsidRPr="00C97DB7">
        <w:rPr>
          <w:rFonts w:ascii="Times New Roman" w:hAnsi="Times New Roman" w:cs="Times New Roman"/>
        </w:rPr>
        <w:t>; we simply come to believe things independently of our control</w:t>
      </w:r>
      <w:r w:rsidR="00BC66B9" w:rsidRPr="00C97DB7">
        <w:rPr>
          <w:rFonts w:ascii="Times New Roman" w:hAnsi="Times New Roman" w:cs="Times New Roman"/>
        </w:rPr>
        <w:t>.</w:t>
      </w:r>
      <w:r w:rsidR="00BC66B9" w:rsidRPr="00C97DB7">
        <w:rPr>
          <w:rStyle w:val="FootnoteReference"/>
          <w:rFonts w:ascii="Times New Roman" w:hAnsi="Times New Roman" w:cs="Times New Roman"/>
        </w:rPr>
        <w:footnoteReference w:id="39"/>
      </w:r>
      <w:r w:rsidR="00BC66B9" w:rsidRPr="00C97DB7">
        <w:rPr>
          <w:rFonts w:ascii="Times New Roman" w:hAnsi="Times New Roman" w:cs="Times New Roman"/>
        </w:rPr>
        <w:t xml:space="preserve"> </w:t>
      </w:r>
      <w:r w:rsidR="00FD6117" w:rsidRPr="00C97DB7">
        <w:rPr>
          <w:rFonts w:ascii="Times New Roman" w:hAnsi="Times New Roman" w:cs="Times New Roman"/>
        </w:rPr>
        <w:t xml:space="preserve">In response, there are a growing number of defenders of </w:t>
      </w:r>
      <w:r w:rsidR="0008291E" w:rsidRPr="00C97DB7">
        <w:rPr>
          <w:rFonts w:ascii="Times New Roman" w:hAnsi="Times New Roman" w:cs="Times New Roman"/>
        </w:rPr>
        <w:t>doxastic voluntarism.</w:t>
      </w:r>
      <w:r w:rsidR="0008291E" w:rsidRPr="00C97DB7">
        <w:rPr>
          <w:rStyle w:val="FootnoteReference"/>
          <w:rFonts w:ascii="Times New Roman" w:hAnsi="Times New Roman" w:cs="Times New Roman"/>
        </w:rPr>
        <w:footnoteReference w:id="40"/>
      </w:r>
      <w:r w:rsidR="004836FC" w:rsidRPr="00C97DB7">
        <w:rPr>
          <w:rFonts w:ascii="Times New Roman" w:hAnsi="Times New Roman" w:cs="Times New Roman"/>
        </w:rPr>
        <w:t xml:space="preserve"> </w:t>
      </w:r>
      <w:r w:rsidR="00ED0353" w:rsidRPr="00C97DB7">
        <w:rPr>
          <w:rFonts w:ascii="Times New Roman" w:hAnsi="Times New Roman" w:cs="Times New Roman"/>
        </w:rPr>
        <w:t>I do not have time to contribute to the discussion on doxastic voluntarism</w:t>
      </w:r>
      <w:r w:rsidR="00AE5083" w:rsidRPr="00C97DB7">
        <w:rPr>
          <w:rFonts w:ascii="Times New Roman" w:hAnsi="Times New Roman" w:cs="Times New Roman"/>
        </w:rPr>
        <w:t>, but I rely on the authors cited to demonstrate doxastic voluntarism is plausible.</w:t>
      </w:r>
      <w:r w:rsidR="00ED0353" w:rsidRPr="00C97DB7">
        <w:rPr>
          <w:rFonts w:ascii="Times New Roman" w:hAnsi="Times New Roman" w:cs="Times New Roman"/>
        </w:rPr>
        <w:t xml:space="preserve"> </w:t>
      </w:r>
      <w:r w:rsidR="002065A6" w:rsidRPr="00C97DB7">
        <w:rPr>
          <w:rFonts w:ascii="Times New Roman" w:hAnsi="Times New Roman" w:cs="Times New Roman"/>
        </w:rPr>
        <w:t xml:space="preserve">I turn now to a separate but related question. </w:t>
      </w:r>
    </w:p>
    <w:p w14:paraId="7DE9A480" w14:textId="23A9D85C" w:rsidR="004E2BA1" w:rsidRPr="00C97DB7" w:rsidRDefault="008861F8" w:rsidP="00C97DB7">
      <w:pPr>
        <w:spacing w:line="480" w:lineRule="auto"/>
        <w:rPr>
          <w:rFonts w:ascii="Times New Roman" w:hAnsi="Times New Roman" w:cs="Times New Roman"/>
        </w:rPr>
      </w:pPr>
      <w:r w:rsidRPr="00C97DB7">
        <w:rPr>
          <w:rFonts w:ascii="Times New Roman" w:hAnsi="Times New Roman" w:cs="Times New Roman"/>
        </w:rPr>
        <w:tab/>
        <w:t xml:space="preserve">We might wonder how we can willingly form a false belief. </w:t>
      </w:r>
      <w:r w:rsidR="004E2BA1" w:rsidRPr="00C97DB7">
        <w:rPr>
          <w:rFonts w:ascii="Times New Roman" w:hAnsi="Times New Roman" w:cs="Times New Roman"/>
        </w:rPr>
        <w:t xml:space="preserve">It is a common idea that beliefs track truth, and so we cannot make ourselves believe something false. How is it that I can be required to form a false belief when it is impossible to do so? In response, I return to doxastic voluntarism. As I said, voluntarism says that we have some degree of control over our beliefs. </w:t>
      </w:r>
      <w:r w:rsidR="00A504EC">
        <w:rPr>
          <w:rFonts w:ascii="Times New Roman" w:hAnsi="Times New Roman" w:cs="Times New Roman"/>
        </w:rPr>
        <w:lastRenderedPageBreak/>
        <w:t xml:space="preserve">Nishi </w:t>
      </w:r>
      <w:r w:rsidR="00DB529B" w:rsidRPr="00C97DB7">
        <w:rPr>
          <w:rFonts w:ascii="Times New Roman" w:hAnsi="Times New Roman" w:cs="Times New Roman"/>
        </w:rPr>
        <w:t xml:space="preserve">Shah argues that we have </w:t>
      </w:r>
      <w:r w:rsidR="00D10FDF" w:rsidRPr="00C97DB7">
        <w:rPr>
          <w:rFonts w:ascii="Times New Roman" w:hAnsi="Times New Roman" w:cs="Times New Roman"/>
        </w:rPr>
        <w:t>the ability to select different bodies of evidence and slowly influence our beliefs to conform with those various evidence bodies.</w:t>
      </w:r>
      <w:r w:rsidR="00D3648C">
        <w:rPr>
          <w:rStyle w:val="FootnoteReference"/>
          <w:rFonts w:ascii="Times New Roman" w:hAnsi="Times New Roman" w:cs="Times New Roman"/>
        </w:rPr>
        <w:footnoteReference w:id="41"/>
      </w:r>
      <w:r w:rsidR="00D10FDF" w:rsidRPr="00C97DB7">
        <w:rPr>
          <w:rFonts w:ascii="Times New Roman" w:hAnsi="Times New Roman" w:cs="Times New Roman"/>
        </w:rPr>
        <w:t xml:space="preserve"> </w:t>
      </w:r>
      <w:r w:rsidR="00D3648C">
        <w:rPr>
          <w:rFonts w:ascii="Times New Roman" w:hAnsi="Times New Roman" w:cs="Times New Roman"/>
        </w:rPr>
        <w:t xml:space="preserve">Matthias </w:t>
      </w:r>
      <w:r w:rsidR="00117C3C" w:rsidRPr="00C97DB7">
        <w:rPr>
          <w:rFonts w:ascii="Times New Roman" w:hAnsi="Times New Roman" w:cs="Times New Roman"/>
        </w:rPr>
        <w:t>Steup argues that our beliefs respond to epistemic reasons, which are to some degree under our control.</w:t>
      </w:r>
      <w:r w:rsidR="00D3648C">
        <w:rPr>
          <w:rStyle w:val="FootnoteReference"/>
          <w:rFonts w:ascii="Times New Roman" w:hAnsi="Times New Roman" w:cs="Times New Roman"/>
        </w:rPr>
        <w:footnoteReference w:id="42"/>
      </w:r>
      <w:r w:rsidR="00117C3C" w:rsidRPr="00C97DB7">
        <w:rPr>
          <w:rFonts w:ascii="Times New Roman" w:hAnsi="Times New Roman" w:cs="Times New Roman"/>
        </w:rPr>
        <w:t xml:space="preserve"> </w:t>
      </w:r>
      <w:r w:rsidR="00F43210" w:rsidRPr="00C97DB7">
        <w:rPr>
          <w:rFonts w:ascii="Times New Roman" w:hAnsi="Times New Roman" w:cs="Times New Roman"/>
        </w:rPr>
        <w:t>However, it is that we can voluntarily change our beliefs, the false belief requirement will demand it. The false belief requirement might sometimes demand we examine different bodies of evidence or it might demand we change our belief quickly.</w:t>
      </w:r>
      <w:r w:rsidR="00245958" w:rsidRPr="00C97DB7">
        <w:rPr>
          <w:rFonts w:ascii="Times New Roman" w:hAnsi="Times New Roman" w:cs="Times New Roman"/>
        </w:rPr>
        <w:t xml:space="preserve"> </w:t>
      </w:r>
      <w:r w:rsidR="00BD3B38" w:rsidRPr="00C97DB7">
        <w:rPr>
          <w:rFonts w:ascii="Times New Roman" w:hAnsi="Times New Roman" w:cs="Times New Roman"/>
        </w:rPr>
        <w:t xml:space="preserve">For now, I return to my discussion of Delaney. </w:t>
      </w:r>
    </w:p>
    <w:p w14:paraId="762A3B6F" w14:textId="0B596AF9" w:rsidR="00571256" w:rsidRPr="00C97DB7" w:rsidRDefault="001674F8" w:rsidP="00C97DB7">
      <w:pPr>
        <w:spacing w:line="480" w:lineRule="auto"/>
        <w:rPr>
          <w:rFonts w:ascii="Times New Roman" w:hAnsi="Times New Roman" w:cs="Times New Roman"/>
        </w:rPr>
      </w:pPr>
      <w:r w:rsidRPr="00C97DB7">
        <w:rPr>
          <w:rFonts w:ascii="Times New Roman" w:hAnsi="Times New Roman" w:cs="Times New Roman"/>
        </w:rPr>
        <w:tab/>
      </w:r>
      <w:r w:rsidR="00571256" w:rsidRPr="00C97DB7">
        <w:rPr>
          <w:rFonts w:ascii="Times New Roman" w:hAnsi="Times New Roman" w:cs="Times New Roman"/>
        </w:rPr>
        <w:t>Delaney’s claim about loving for the right reasons has a</w:t>
      </w:r>
      <w:r w:rsidR="008244F0" w:rsidRPr="00C97DB7">
        <w:rPr>
          <w:rFonts w:ascii="Times New Roman" w:hAnsi="Times New Roman" w:cs="Times New Roman"/>
        </w:rPr>
        <w:t xml:space="preserve">n </w:t>
      </w:r>
      <w:r w:rsidR="00571256" w:rsidRPr="00C97DB7">
        <w:rPr>
          <w:rFonts w:ascii="Times New Roman" w:hAnsi="Times New Roman" w:cs="Times New Roman"/>
        </w:rPr>
        <w:t xml:space="preserve">implication for our epistemic norms. </w:t>
      </w:r>
      <w:r w:rsidR="0088503F" w:rsidRPr="00C97DB7">
        <w:rPr>
          <w:rFonts w:ascii="Times New Roman" w:hAnsi="Times New Roman" w:cs="Times New Roman"/>
        </w:rPr>
        <w:t>I have argued that loving for the right reasons sometimes poses the false belief requirement</w:t>
      </w:r>
      <w:r w:rsidR="00571256" w:rsidRPr="00C97DB7">
        <w:rPr>
          <w:rFonts w:ascii="Times New Roman" w:hAnsi="Times New Roman" w:cs="Times New Roman"/>
        </w:rPr>
        <w:t xml:space="preserve">. That is, we must </w:t>
      </w:r>
      <w:r w:rsidR="00571256" w:rsidRPr="00C97DB7">
        <w:rPr>
          <w:rFonts w:ascii="Times New Roman" w:hAnsi="Times New Roman" w:cs="Times New Roman"/>
          <w:i/>
          <w:iCs/>
        </w:rPr>
        <w:t>believe</w:t>
      </w:r>
      <w:r w:rsidR="00571256" w:rsidRPr="00C97DB7">
        <w:rPr>
          <w:rFonts w:ascii="Times New Roman" w:hAnsi="Times New Roman" w:cs="Times New Roman"/>
        </w:rPr>
        <w:t xml:space="preserve"> certain things about another person that are false. This clearly cuts against epistemic norm of believing truly. Nevertheless, if Delaney is right, then a plausible epistemic demand of romantic relationship is to form beliefs about our beloved’s identity, even when those beliefs are not true.</w:t>
      </w:r>
      <w:r w:rsidR="003749CB" w:rsidRPr="00C97DB7">
        <w:rPr>
          <w:rFonts w:ascii="Times New Roman" w:hAnsi="Times New Roman" w:cs="Times New Roman"/>
        </w:rPr>
        <w:t xml:space="preserve"> That is, Delaney’s account can pose the false belief requirement. </w:t>
      </w:r>
    </w:p>
    <w:p w14:paraId="79AD2A8B" w14:textId="6FA2D7A1" w:rsidR="0031245F" w:rsidRPr="00C97DB7" w:rsidRDefault="00276041" w:rsidP="00C97DB7">
      <w:pPr>
        <w:spacing w:line="480" w:lineRule="auto"/>
        <w:rPr>
          <w:rFonts w:ascii="Times New Roman" w:hAnsi="Times New Roman" w:cs="Times New Roman"/>
        </w:rPr>
      </w:pPr>
      <w:r w:rsidRPr="00C97DB7">
        <w:rPr>
          <w:rFonts w:ascii="Times New Roman" w:hAnsi="Times New Roman" w:cs="Times New Roman"/>
        </w:rPr>
        <w:tab/>
        <w:t>Note that this conclusion deviates significantly from Stroud’s epistemic partiality. As I’ve been at pains to show, relationships require more radical deviations from epistemic norms tha</w:t>
      </w:r>
      <w:r w:rsidR="00146BAF" w:rsidRPr="00C97DB7">
        <w:rPr>
          <w:rFonts w:ascii="Times New Roman" w:hAnsi="Times New Roman" w:cs="Times New Roman"/>
        </w:rPr>
        <w:t>n</w:t>
      </w:r>
      <w:r w:rsidRPr="00C97DB7">
        <w:rPr>
          <w:rFonts w:ascii="Times New Roman" w:hAnsi="Times New Roman" w:cs="Times New Roman"/>
        </w:rPr>
        <w:t xml:space="preserve"> Stroud’s account shows.</w:t>
      </w:r>
      <w:r w:rsidR="00E943AC" w:rsidRPr="00C97DB7">
        <w:rPr>
          <w:rFonts w:ascii="Times New Roman" w:hAnsi="Times New Roman" w:cs="Times New Roman"/>
        </w:rPr>
        <w:t xml:space="preserve"> Recall </w:t>
      </w:r>
      <w:r w:rsidR="003D59E0" w:rsidRPr="00C97DB7">
        <w:rPr>
          <w:rFonts w:ascii="Times New Roman" w:hAnsi="Times New Roman" w:cs="Times New Roman"/>
        </w:rPr>
        <w:t xml:space="preserve">that </w:t>
      </w:r>
      <w:r w:rsidR="00E943AC" w:rsidRPr="00C97DB7">
        <w:rPr>
          <w:rFonts w:ascii="Times New Roman" w:hAnsi="Times New Roman" w:cs="Times New Roman"/>
        </w:rPr>
        <w:t>her account</w:t>
      </w:r>
      <w:r w:rsidR="00B5693C" w:rsidRPr="00C97DB7">
        <w:rPr>
          <w:rFonts w:ascii="Times New Roman" w:hAnsi="Times New Roman" w:cs="Times New Roman"/>
        </w:rPr>
        <w:t xml:space="preserve"> of epistemic partiality</w:t>
      </w:r>
      <w:r w:rsidR="00E943AC" w:rsidRPr="00C97DB7">
        <w:rPr>
          <w:rFonts w:ascii="Times New Roman" w:hAnsi="Times New Roman" w:cs="Times New Roman"/>
        </w:rPr>
        <w:t xml:space="preserve"> excludes </w:t>
      </w:r>
      <w:r w:rsidR="00F02C03" w:rsidRPr="00C97DB7">
        <w:rPr>
          <w:rFonts w:ascii="Times New Roman" w:hAnsi="Times New Roman" w:cs="Times New Roman"/>
        </w:rPr>
        <w:t xml:space="preserve">the </w:t>
      </w:r>
      <w:r w:rsidR="00E943AC" w:rsidRPr="00C97DB7">
        <w:rPr>
          <w:rFonts w:ascii="Times New Roman" w:hAnsi="Times New Roman" w:cs="Times New Roman"/>
        </w:rPr>
        <w:t>false belief</w:t>
      </w:r>
      <w:r w:rsidR="00F02C03" w:rsidRPr="00C97DB7">
        <w:rPr>
          <w:rFonts w:ascii="Times New Roman" w:hAnsi="Times New Roman" w:cs="Times New Roman"/>
        </w:rPr>
        <w:t xml:space="preserve"> requirement</w:t>
      </w:r>
      <w:r w:rsidR="00E943AC" w:rsidRPr="00C97DB7">
        <w:rPr>
          <w:rFonts w:ascii="Times New Roman" w:hAnsi="Times New Roman" w:cs="Times New Roman"/>
        </w:rPr>
        <w:t xml:space="preserve">. </w:t>
      </w:r>
      <w:r w:rsidR="009419CE" w:rsidRPr="00C97DB7">
        <w:rPr>
          <w:rFonts w:ascii="Times New Roman" w:hAnsi="Times New Roman" w:cs="Times New Roman"/>
        </w:rPr>
        <w:t xml:space="preserve">Loving for the right reasons </w:t>
      </w:r>
      <w:r w:rsidR="005A728C" w:rsidRPr="00C97DB7">
        <w:rPr>
          <w:rFonts w:ascii="Times New Roman" w:hAnsi="Times New Roman" w:cs="Times New Roman"/>
        </w:rPr>
        <w:t xml:space="preserve">points to a much more radical epistemic tension than Stroud’s epistemic </w:t>
      </w:r>
      <w:r w:rsidR="003E7809" w:rsidRPr="00C97DB7">
        <w:rPr>
          <w:rFonts w:ascii="Times New Roman" w:hAnsi="Times New Roman" w:cs="Times New Roman"/>
        </w:rPr>
        <w:t>partiality</w:t>
      </w:r>
      <w:r w:rsidR="009419CE" w:rsidRPr="00C97DB7">
        <w:rPr>
          <w:rFonts w:ascii="Times New Roman" w:hAnsi="Times New Roman" w:cs="Times New Roman"/>
        </w:rPr>
        <w:t xml:space="preserve">. </w:t>
      </w:r>
      <w:r w:rsidR="003E7809" w:rsidRPr="00C97DB7">
        <w:rPr>
          <w:rFonts w:ascii="Times New Roman" w:hAnsi="Times New Roman" w:cs="Times New Roman"/>
        </w:rPr>
        <w:t>N</w:t>
      </w:r>
      <w:r w:rsidR="009419CE" w:rsidRPr="00C97DB7">
        <w:rPr>
          <w:rFonts w:ascii="Times New Roman" w:hAnsi="Times New Roman" w:cs="Times New Roman"/>
        </w:rPr>
        <w:t xml:space="preserve">one of the mechanisms of epistemic partiality require that </w:t>
      </w:r>
      <w:r w:rsidR="00146BAF" w:rsidRPr="00C97DB7">
        <w:rPr>
          <w:rFonts w:ascii="Times New Roman" w:hAnsi="Times New Roman" w:cs="Times New Roman"/>
        </w:rPr>
        <w:t>w</w:t>
      </w:r>
      <w:r w:rsidR="009419CE" w:rsidRPr="00C97DB7">
        <w:rPr>
          <w:rFonts w:ascii="Times New Roman" w:hAnsi="Times New Roman" w:cs="Times New Roman"/>
        </w:rPr>
        <w:t xml:space="preserve">e believe falsely about our friend: we may merely require more evidence or interpret character claims charitably. </w:t>
      </w:r>
      <w:r w:rsidR="00A90646" w:rsidRPr="00C97DB7">
        <w:rPr>
          <w:rFonts w:ascii="Times New Roman" w:hAnsi="Times New Roman" w:cs="Times New Roman"/>
        </w:rPr>
        <w:t xml:space="preserve">The epistemic requirements of love involve worse epistemic behavior because love can sometimes demand we hold a false belief about our lover. </w:t>
      </w:r>
      <w:r w:rsidR="00EB3F4D" w:rsidRPr="00C97DB7">
        <w:rPr>
          <w:rFonts w:ascii="Times New Roman" w:hAnsi="Times New Roman" w:cs="Times New Roman"/>
        </w:rPr>
        <w:t xml:space="preserve">This feature of romantic love, </w:t>
      </w:r>
      <w:r w:rsidR="00EB3F4D" w:rsidRPr="00C97DB7">
        <w:rPr>
          <w:rFonts w:ascii="Times New Roman" w:hAnsi="Times New Roman" w:cs="Times New Roman"/>
        </w:rPr>
        <w:lastRenderedPageBreak/>
        <w:t xml:space="preserve">i.e., the more radical epistemic responsibility we hold to our lover, </w:t>
      </w:r>
      <w:r w:rsidR="008244C2" w:rsidRPr="00C97DB7">
        <w:rPr>
          <w:rFonts w:ascii="Times New Roman" w:hAnsi="Times New Roman" w:cs="Times New Roman"/>
        </w:rPr>
        <w:t xml:space="preserve">gives us reason to think that romance sometimes </w:t>
      </w:r>
      <w:r w:rsidR="008244C2" w:rsidRPr="00C97DB7">
        <w:rPr>
          <w:rFonts w:ascii="Times New Roman" w:hAnsi="Times New Roman" w:cs="Times New Roman"/>
          <w:i/>
          <w:iCs/>
        </w:rPr>
        <w:t>just</w:t>
      </w:r>
      <w:r w:rsidR="008244C2" w:rsidRPr="00C97DB7">
        <w:rPr>
          <w:rFonts w:ascii="Times New Roman" w:hAnsi="Times New Roman" w:cs="Times New Roman"/>
        </w:rPr>
        <w:t xml:space="preserve"> requires irrationality</w:t>
      </w:r>
      <w:r w:rsidR="00F64768" w:rsidRPr="00C97DB7">
        <w:rPr>
          <w:rFonts w:ascii="Times New Roman" w:hAnsi="Times New Roman" w:cs="Times New Roman"/>
        </w:rPr>
        <w:t>, or behaviors that analytic epistemology would categorize as irrational</w:t>
      </w:r>
      <w:r w:rsidR="00EB3F4D" w:rsidRPr="00C97DB7">
        <w:rPr>
          <w:rFonts w:ascii="Times New Roman" w:hAnsi="Times New Roman" w:cs="Times New Roman"/>
        </w:rPr>
        <w:t xml:space="preserve">. </w:t>
      </w:r>
    </w:p>
    <w:p w14:paraId="2D265CA8" w14:textId="50745551" w:rsidR="009419CE" w:rsidRPr="00C97DB7" w:rsidRDefault="0031245F" w:rsidP="00C97DB7">
      <w:pPr>
        <w:spacing w:line="480" w:lineRule="auto"/>
        <w:rPr>
          <w:rFonts w:ascii="Times New Roman" w:hAnsi="Times New Roman" w:cs="Times New Roman"/>
        </w:rPr>
      </w:pPr>
      <w:r w:rsidRPr="00C97DB7">
        <w:rPr>
          <w:rFonts w:ascii="Times New Roman" w:hAnsi="Times New Roman" w:cs="Times New Roman"/>
        </w:rPr>
        <w:tab/>
      </w:r>
      <w:r w:rsidR="00044BDC" w:rsidRPr="00C97DB7">
        <w:rPr>
          <w:rFonts w:ascii="Times New Roman" w:hAnsi="Times New Roman" w:cs="Times New Roman"/>
        </w:rPr>
        <w:t xml:space="preserve">To further my argument, I turn now to </w:t>
      </w:r>
      <w:r w:rsidR="007231CC" w:rsidRPr="00C97DB7">
        <w:rPr>
          <w:rFonts w:ascii="Times New Roman" w:hAnsi="Times New Roman" w:cs="Times New Roman"/>
        </w:rPr>
        <w:t xml:space="preserve">another facet of loving relationships: the demand not to wrong one another. Specifically, I examine doxastic wronging in the context of loving relations. Since true beliefs can sometimes wrong, lovers may need </w:t>
      </w:r>
      <w:r w:rsidR="009D4E93" w:rsidRPr="00C97DB7">
        <w:rPr>
          <w:rFonts w:ascii="Times New Roman" w:hAnsi="Times New Roman" w:cs="Times New Roman"/>
        </w:rPr>
        <w:t xml:space="preserve">adopt false beliefs in order to avoid doxastically wronging one another. </w:t>
      </w:r>
      <w:r w:rsidR="00FC7AED" w:rsidRPr="00C97DB7">
        <w:rPr>
          <w:rFonts w:ascii="Times New Roman" w:hAnsi="Times New Roman" w:cs="Times New Roman"/>
        </w:rPr>
        <w:t>This</w:t>
      </w:r>
      <w:r w:rsidR="00823FFE" w:rsidRPr="00C97DB7">
        <w:rPr>
          <w:rFonts w:ascii="Times New Roman" w:hAnsi="Times New Roman" w:cs="Times New Roman"/>
        </w:rPr>
        <w:t xml:space="preserve"> facet of love can pose the false belief requirement. </w:t>
      </w:r>
    </w:p>
    <w:p w14:paraId="3C8EC64C" w14:textId="4C5A2DFF" w:rsidR="00C73593" w:rsidRPr="00C97DB7" w:rsidRDefault="00C73593" w:rsidP="00C97DB7">
      <w:pPr>
        <w:spacing w:line="480" w:lineRule="auto"/>
        <w:rPr>
          <w:rFonts w:ascii="Times New Roman" w:hAnsi="Times New Roman" w:cs="Times New Roman"/>
        </w:rPr>
      </w:pPr>
    </w:p>
    <w:p w14:paraId="29DBA173" w14:textId="385BF498" w:rsidR="00C73593" w:rsidRPr="00C97DB7" w:rsidRDefault="00C73593" w:rsidP="00C97DB7">
      <w:pPr>
        <w:pStyle w:val="ListParagraph"/>
        <w:numPr>
          <w:ilvl w:val="0"/>
          <w:numId w:val="1"/>
        </w:numPr>
        <w:spacing w:line="480" w:lineRule="auto"/>
        <w:rPr>
          <w:rFonts w:ascii="Times New Roman" w:hAnsi="Times New Roman" w:cs="Times New Roman"/>
        </w:rPr>
      </w:pPr>
      <w:r w:rsidRPr="00C97DB7">
        <w:rPr>
          <w:rFonts w:ascii="Times New Roman" w:hAnsi="Times New Roman" w:cs="Times New Roman"/>
        </w:rPr>
        <w:t xml:space="preserve">Doxastic Wronging </w:t>
      </w:r>
      <w:r w:rsidR="008C25A8" w:rsidRPr="00C97DB7">
        <w:rPr>
          <w:rFonts w:ascii="Times New Roman" w:hAnsi="Times New Roman" w:cs="Times New Roman"/>
        </w:rPr>
        <w:t>and</w:t>
      </w:r>
      <w:r w:rsidRPr="00C97DB7">
        <w:rPr>
          <w:rFonts w:ascii="Times New Roman" w:hAnsi="Times New Roman" w:cs="Times New Roman"/>
        </w:rPr>
        <w:t xml:space="preserve"> Roman</w:t>
      </w:r>
      <w:r w:rsidR="008C25A8" w:rsidRPr="00C97DB7">
        <w:rPr>
          <w:rFonts w:ascii="Times New Roman" w:hAnsi="Times New Roman" w:cs="Times New Roman"/>
        </w:rPr>
        <w:t>tic Love</w:t>
      </w:r>
    </w:p>
    <w:p w14:paraId="396ACE93" w14:textId="7D3293B9" w:rsidR="000D724E" w:rsidRPr="00C97DB7" w:rsidRDefault="004E2EC4" w:rsidP="00C97DB7">
      <w:pPr>
        <w:spacing w:line="480" w:lineRule="auto"/>
        <w:rPr>
          <w:rFonts w:ascii="Times New Roman" w:hAnsi="Times New Roman" w:cs="Times New Roman"/>
        </w:rPr>
      </w:pPr>
      <w:r w:rsidRPr="00C97DB7">
        <w:rPr>
          <w:rFonts w:ascii="Times New Roman" w:hAnsi="Times New Roman" w:cs="Times New Roman"/>
        </w:rPr>
        <w:t xml:space="preserve">Doxastic wronging reveals the demand to believe falsely within the </w:t>
      </w:r>
      <w:r w:rsidR="000D724E" w:rsidRPr="00C97DB7">
        <w:rPr>
          <w:rFonts w:ascii="Times New Roman" w:hAnsi="Times New Roman" w:cs="Times New Roman"/>
        </w:rPr>
        <w:t>context</w:t>
      </w:r>
      <w:r w:rsidRPr="00C97DB7">
        <w:rPr>
          <w:rFonts w:ascii="Times New Roman" w:hAnsi="Times New Roman" w:cs="Times New Roman"/>
        </w:rPr>
        <w:t xml:space="preserve"> of romantic relationships.</w:t>
      </w:r>
      <w:r w:rsidR="00D0158E" w:rsidRPr="00C97DB7">
        <w:rPr>
          <w:rFonts w:ascii="Times New Roman" w:hAnsi="Times New Roman" w:cs="Times New Roman"/>
        </w:rPr>
        <w:t xml:space="preserve"> This section has three movements.</w:t>
      </w:r>
      <w:r w:rsidRPr="00C97DB7">
        <w:rPr>
          <w:rFonts w:ascii="Times New Roman" w:hAnsi="Times New Roman" w:cs="Times New Roman"/>
        </w:rPr>
        <w:t xml:space="preserve"> I first argue that r</w:t>
      </w:r>
      <w:r w:rsidR="00C73593" w:rsidRPr="00C97DB7">
        <w:rPr>
          <w:rFonts w:ascii="Times New Roman" w:hAnsi="Times New Roman" w:cs="Times New Roman"/>
        </w:rPr>
        <w:t xml:space="preserve">omantic partners </w:t>
      </w:r>
      <w:r w:rsidR="00D0158E" w:rsidRPr="00C97DB7">
        <w:rPr>
          <w:rFonts w:ascii="Times New Roman" w:hAnsi="Times New Roman" w:cs="Times New Roman"/>
        </w:rPr>
        <w:t xml:space="preserve">are especially </w:t>
      </w:r>
      <w:r w:rsidR="001B433E" w:rsidRPr="00C97DB7">
        <w:rPr>
          <w:rFonts w:ascii="Times New Roman" w:hAnsi="Times New Roman" w:cs="Times New Roman"/>
        </w:rPr>
        <w:t>susceptible</w:t>
      </w:r>
      <w:r w:rsidR="00D0158E" w:rsidRPr="00C97DB7">
        <w:rPr>
          <w:rFonts w:ascii="Times New Roman" w:hAnsi="Times New Roman" w:cs="Times New Roman"/>
        </w:rPr>
        <w:t xml:space="preserve"> to doxastic wronging</w:t>
      </w:r>
      <w:r w:rsidR="00C73593" w:rsidRPr="00C97DB7">
        <w:rPr>
          <w:rFonts w:ascii="Times New Roman" w:hAnsi="Times New Roman" w:cs="Times New Roman"/>
        </w:rPr>
        <w:t>.</w:t>
      </w:r>
      <w:r w:rsidR="000D724E" w:rsidRPr="00C97DB7">
        <w:rPr>
          <w:rFonts w:ascii="Times New Roman" w:hAnsi="Times New Roman" w:cs="Times New Roman"/>
        </w:rPr>
        <w:t xml:space="preserve"> Given that the intimacy and vulnerability required for romantic relations, lovers stand in a very special position with one another—one in which they are especially prone to doxastic wronging. </w:t>
      </w:r>
      <w:r w:rsidR="00C75E2F" w:rsidRPr="00C97DB7">
        <w:rPr>
          <w:rFonts w:ascii="Times New Roman" w:hAnsi="Times New Roman" w:cs="Times New Roman"/>
        </w:rPr>
        <w:t>Second,</w:t>
      </w:r>
      <w:r w:rsidR="000D6FB9" w:rsidRPr="00C97DB7">
        <w:rPr>
          <w:rFonts w:ascii="Times New Roman" w:hAnsi="Times New Roman" w:cs="Times New Roman"/>
        </w:rPr>
        <w:t xml:space="preserve"> following Basu (2019), I argue that true beliefs can also wrong. True beliefs that wrong</w:t>
      </w:r>
      <w:r w:rsidR="002879AE" w:rsidRPr="00C97DB7">
        <w:rPr>
          <w:rFonts w:ascii="Times New Roman" w:hAnsi="Times New Roman" w:cs="Times New Roman"/>
        </w:rPr>
        <w:t>, I argue lastly,</w:t>
      </w:r>
      <w:r w:rsidR="000D6FB9" w:rsidRPr="00C97DB7">
        <w:rPr>
          <w:rFonts w:ascii="Times New Roman" w:hAnsi="Times New Roman" w:cs="Times New Roman"/>
        </w:rPr>
        <w:t xml:space="preserve"> reveal a demand for lovers to sometimes</w:t>
      </w:r>
      <w:r w:rsidR="00266DFF" w:rsidRPr="00C97DB7">
        <w:rPr>
          <w:rFonts w:ascii="Times New Roman" w:hAnsi="Times New Roman" w:cs="Times New Roman"/>
        </w:rPr>
        <w:t xml:space="preserve"> believe in spite of the available evidence or even falsely. </w:t>
      </w:r>
      <w:r w:rsidR="008F5C68" w:rsidRPr="00C97DB7">
        <w:rPr>
          <w:rFonts w:ascii="Times New Roman" w:hAnsi="Times New Roman" w:cs="Times New Roman"/>
        </w:rPr>
        <w:t>Lover</w:t>
      </w:r>
      <w:r w:rsidR="001B433E" w:rsidRPr="00C97DB7">
        <w:rPr>
          <w:rFonts w:ascii="Times New Roman" w:hAnsi="Times New Roman" w:cs="Times New Roman"/>
        </w:rPr>
        <w:t>s</w:t>
      </w:r>
      <w:r w:rsidR="008F5C68" w:rsidRPr="00C97DB7">
        <w:rPr>
          <w:rFonts w:ascii="Times New Roman" w:hAnsi="Times New Roman" w:cs="Times New Roman"/>
        </w:rPr>
        <w:t xml:space="preserve"> hold special responsibilities not to doxastically wrong one another, even with true beliefs. </w:t>
      </w:r>
      <w:r w:rsidR="00973354" w:rsidRPr="00C97DB7">
        <w:rPr>
          <w:rFonts w:ascii="Times New Roman" w:hAnsi="Times New Roman" w:cs="Times New Roman"/>
        </w:rPr>
        <w:t xml:space="preserve">Love’s demand not to doxastically wrong one’s lover can sometimes pose the false belief requirement. </w:t>
      </w:r>
    </w:p>
    <w:p w14:paraId="3105E759" w14:textId="5CA8B44F" w:rsidR="003776EB" w:rsidRPr="00C97DB7" w:rsidRDefault="003776EB" w:rsidP="00C97DB7">
      <w:pPr>
        <w:spacing w:line="480" w:lineRule="auto"/>
        <w:rPr>
          <w:rFonts w:ascii="Times New Roman" w:hAnsi="Times New Roman" w:cs="Times New Roman"/>
        </w:rPr>
      </w:pPr>
      <w:r w:rsidRPr="00C97DB7">
        <w:rPr>
          <w:rFonts w:ascii="Times New Roman" w:hAnsi="Times New Roman" w:cs="Times New Roman"/>
        </w:rPr>
        <w:tab/>
        <w:t xml:space="preserve">According to </w:t>
      </w:r>
      <w:r w:rsidR="00EE6DB2">
        <w:rPr>
          <w:rFonts w:ascii="Times New Roman" w:hAnsi="Times New Roman" w:cs="Times New Roman"/>
        </w:rPr>
        <w:t xml:space="preserve">Rima </w:t>
      </w:r>
      <w:r w:rsidRPr="00C97DB7">
        <w:rPr>
          <w:rFonts w:ascii="Times New Roman" w:hAnsi="Times New Roman" w:cs="Times New Roman"/>
        </w:rPr>
        <w:t>Basu</w:t>
      </w:r>
      <w:r w:rsidR="00EE6DB2">
        <w:rPr>
          <w:rFonts w:ascii="Times New Roman" w:hAnsi="Times New Roman" w:cs="Times New Roman"/>
        </w:rPr>
        <w:t xml:space="preserve"> and</w:t>
      </w:r>
      <w:r w:rsidR="00032A03" w:rsidRPr="00C97DB7">
        <w:rPr>
          <w:rFonts w:ascii="Times New Roman" w:hAnsi="Times New Roman" w:cs="Times New Roman"/>
        </w:rPr>
        <w:t xml:space="preserve"> </w:t>
      </w:r>
      <w:r w:rsidR="00EE6DB2">
        <w:rPr>
          <w:rFonts w:ascii="Times New Roman" w:hAnsi="Times New Roman" w:cs="Times New Roman"/>
        </w:rPr>
        <w:t xml:space="preserve">Mark </w:t>
      </w:r>
      <w:r w:rsidR="00032A03" w:rsidRPr="00C97DB7">
        <w:rPr>
          <w:rFonts w:ascii="Times New Roman" w:hAnsi="Times New Roman" w:cs="Times New Roman"/>
        </w:rPr>
        <w:t>Schroeder</w:t>
      </w:r>
      <w:r w:rsidRPr="00C97DB7">
        <w:rPr>
          <w:rFonts w:ascii="Times New Roman" w:hAnsi="Times New Roman" w:cs="Times New Roman"/>
        </w:rPr>
        <w:t xml:space="preserve">, the content of </w:t>
      </w:r>
      <w:r w:rsidR="002750FE" w:rsidRPr="00C97DB7">
        <w:rPr>
          <w:rFonts w:ascii="Times New Roman" w:hAnsi="Times New Roman" w:cs="Times New Roman"/>
        </w:rPr>
        <w:t>some</w:t>
      </w:r>
      <w:r w:rsidRPr="00C97DB7">
        <w:rPr>
          <w:rFonts w:ascii="Times New Roman" w:hAnsi="Times New Roman" w:cs="Times New Roman"/>
        </w:rPr>
        <w:t xml:space="preserve"> belief</w:t>
      </w:r>
      <w:r w:rsidR="002750FE" w:rsidRPr="00C97DB7">
        <w:rPr>
          <w:rFonts w:ascii="Times New Roman" w:hAnsi="Times New Roman" w:cs="Times New Roman"/>
        </w:rPr>
        <w:t>s</w:t>
      </w:r>
      <w:r w:rsidRPr="00C97DB7">
        <w:rPr>
          <w:rFonts w:ascii="Times New Roman" w:hAnsi="Times New Roman" w:cs="Times New Roman"/>
        </w:rPr>
        <w:t xml:space="preserve"> constitute</w:t>
      </w:r>
      <w:r w:rsidR="002750FE" w:rsidRPr="00C97DB7">
        <w:rPr>
          <w:rFonts w:ascii="Times New Roman" w:hAnsi="Times New Roman" w:cs="Times New Roman"/>
        </w:rPr>
        <w:t>s</w:t>
      </w:r>
      <w:r w:rsidRPr="00C97DB7">
        <w:rPr>
          <w:rFonts w:ascii="Times New Roman" w:hAnsi="Times New Roman" w:cs="Times New Roman"/>
        </w:rPr>
        <w:t xml:space="preserve"> a doxastic wronging.</w:t>
      </w:r>
      <w:r w:rsidR="00EE6DB2">
        <w:rPr>
          <w:rStyle w:val="FootnoteReference"/>
          <w:rFonts w:ascii="Times New Roman" w:hAnsi="Times New Roman" w:cs="Times New Roman"/>
        </w:rPr>
        <w:footnoteReference w:id="43"/>
      </w:r>
      <w:r w:rsidRPr="00C97DB7">
        <w:rPr>
          <w:rFonts w:ascii="Times New Roman" w:hAnsi="Times New Roman" w:cs="Times New Roman"/>
        </w:rPr>
        <w:t xml:space="preserve"> It is not the manner in which the belief was formed, e.g., whether the belief </w:t>
      </w:r>
      <w:r w:rsidRPr="00C97DB7">
        <w:rPr>
          <w:rFonts w:ascii="Times New Roman" w:hAnsi="Times New Roman" w:cs="Times New Roman"/>
        </w:rPr>
        <w:lastRenderedPageBreak/>
        <w:t>was formed on the basis of some morally problematic bias</w:t>
      </w:r>
      <w:r w:rsidR="004F41F6" w:rsidRPr="00C97DB7">
        <w:rPr>
          <w:rFonts w:ascii="Times New Roman" w:hAnsi="Times New Roman" w:cs="Times New Roman"/>
        </w:rPr>
        <w:t xml:space="preserve"> or faulty evidence</w:t>
      </w:r>
      <w:r w:rsidR="00182F16" w:rsidRPr="00C97DB7">
        <w:rPr>
          <w:rFonts w:ascii="Times New Roman" w:hAnsi="Times New Roman" w:cs="Times New Roman"/>
        </w:rPr>
        <w:t>, nor</w:t>
      </w:r>
      <w:r w:rsidR="00BC27A8" w:rsidRPr="00C97DB7">
        <w:rPr>
          <w:rFonts w:ascii="Times New Roman" w:hAnsi="Times New Roman" w:cs="Times New Roman"/>
        </w:rPr>
        <w:t xml:space="preserve"> is it the actions and dispositions that follow from the belief</w:t>
      </w:r>
      <w:r w:rsidR="004B7402" w:rsidRPr="00C97DB7">
        <w:rPr>
          <w:rFonts w:ascii="Times New Roman" w:hAnsi="Times New Roman" w:cs="Times New Roman"/>
        </w:rPr>
        <w:t>. Doxastic wrongings occur at beliefs themselves</w:t>
      </w:r>
      <w:r w:rsidR="002750FE" w:rsidRPr="00C97DB7">
        <w:rPr>
          <w:rFonts w:ascii="Times New Roman" w:hAnsi="Times New Roman" w:cs="Times New Roman"/>
        </w:rPr>
        <w:t xml:space="preserve">, not “upstream” or “downstream” </w:t>
      </w:r>
      <w:r w:rsidR="00222DF3" w:rsidRPr="00C97DB7">
        <w:rPr>
          <w:rFonts w:ascii="Times New Roman" w:hAnsi="Times New Roman" w:cs="Times New Roman"/>
        </w:rPr>
        <w:t>from</w:t>
      </w:r>
      <w:r w:rsidR="002750FE" w:rsidRPr="00C97DB7">
        <w:rPr>
          <w:rFonts w:ascii="Times New Roman" w:hAnsi="Times New Roman" w:cs="Times New Roman"/>
        </w:rPr>
        <w:t xml:space="preserve"> the belief</w:t>
      </w:r>
      <w:r w:rsidR="004B7402" w:rsidRPr="00C97DB7">
        <w:rPr>
          <w:rFonts w:ascii="Times New Roman" w:hAnsi="Times New Roman" w:cs="Times New Roman"/>
        </w:rPr>
        <w:t>.</w:t>
      </w:r>
      <w:r w:rsidR="002750FE" w:rsidRPr="00C97DB7">
        <w:rPr>
          <w:rFonts w:ascii="Times New Roman" w:hAnsi="Times New Roman" w:cs="Times New Roman"/>
        </w:rPr>
        <w:t xml:space="preserve"> </w:t>
      </w:r>
      <w:r w:rsidR="004B7402" w:rsidRPr="00C97DB7">
        <w:rPr>
          <w:rFonts w:ascii="Times New Roman" w:hAnsi="Times New Roman" w:cs="Times New Roman"/>
        </w:rPr>
        <w:t xml:space="preserve"> </w:t>
      </w:r>
    </w:p>
    <w:p w14:paraId="1470C257" w14:textId="27E72C91" w:rsidR="00461B38" w:rsidRPr="00C97DB7" w:rsidRDefault="00461B38" w:rsidP="00C97DB7">
      <w:pPr>
        <w:spacing w:line="480" w:lineRule="auto"/>
        <w:rPr>
          <w:rFonts w:ascii="Times New Roman" w:hAnsi="Times New Roman" w:cs="Times New Roman"/>
        </w:rPr>
      </w:pPr>
      <w:r w:rsidRPr="00C97DB7">
        <w:rPr>
          <w:rFonts w:ascii="Times New Roman" w:hAnsi="Times New Roman" w:cs="Times New Roman"/>
        </w:rPr>
        <w:tab/>
        <w:t xml:space="preserve">Basu and Schroeder </w:t>
      </w:r>
      <w:r w:rsidR="00574074" w:rsidRPr="00C97DB7">
        <w:rPr>
          <w:rFonts w:ascii="Times New Roman" w:hAnsi="Times New Roman" w:cs="Times New Roman"/>
        </w:rPr>
        <w:t>identify</w:t>
      </w:r>
      <w:r w:rsidRPr="00C97DB7">
        <w:rPr>
          <w:rFonts w:ascii="Times New Roman" w:hAnsi="Times New Roman" w:cs="Times New Roman"/>
        </w:rPr>
        <w:t xml:space="preserve"> three conditions of a doxastic wronging, which I call the </w:t>
      </w:r>
      <w:r w:rsidRPr="00C97DB7">
        <w:rPr>
          <w:rFonts w:ascii="Times New Roman" w:hAnsi="Times New Roman" w:cs="Times New Roman"/>
          <w:i/>
          <w:iCs/>
        </w:rPr>
        <w:t>directed condition</w:t>
      </w:r>
      <w:r w:rsidRPr="00C97DB7">
        <w:rPr>
          <w:rFonts w:ascii="Times New Roman" w:hAnsi="Times New Roman" w:cs="Times New Roman"/>
        </w:rPr>
        <w:t xml:space="preserve">, the </w:t>
      </w:r>
      <w:r w:rsidRPr="00C97DB7">
        <w:rPr>
          <w:rFonts w:ascii="Times New Roman" w:hAnsi="Times New Roman" w:cs="Times New Roman"/>
          <w:i/>
          <w:iCs/>
        </w:rPr>
        <w:t>belief itself condition</w:t>
      </w:r>
      <w:r w:rsidRPr="00C97DB7">
        <w:rPr>
          <w:rFonts w:ascii="Times New Roman" w:hAnsi="Times New Roman" w:cs="Times New Roman"/>
        </w:rPr>
        <w:t xml:space="preserve">, and the </w:t>
      </w:r>
      <w:r w:rsidRPr="00C97DB7">
        <w:rPr>
          <w:rFonts w:ascii="Times New Roman" w:hAnsi="Times New Roman" w:cs="Times New Roman"/>
          <w:i/>
          <w:iCs/>
        </w:rPr>
        <w:t>content condition</w:t>
      </w:r>
      <w:r w:rsidRPr="00C97DB7">
        <w:rPr>
          <w:rFonts w:ascii="Times New Roman" w:hAnsi="Times New Roman" w:cs="Times New Roman"/>
        </w:rPr>
        <w:t>.</w:t>
      </w:r>
      <w:r w:rsidR="00EE59B6">
        <w:rPr>
          <w:rStyle w:val="FootnoteReference"/>
          <w:rFonts w:ascii="Times New Roman" w:hAnsi="Times New Roman" w:cs="Times New Roman"/>
        </w:rPr>
        <w:footnoteReference w:id="44"/>
      </w:r>
      <w:r w:rsidRPr="00C97DB7">
        <w:rPr>
          <w:rFonts w:ascii="Times New Roman" w:hAnsi="Times New Roman" w:cs="Times New Roman"/>
        </w:rPr>
        <w:t xml:space="preserve"> The directed condition says that a belief wrongs a particular person; it is not just wrong in general. The belief itself condition is that holding the belief—as opposed to how the belief was formed or the actions and dispositions that follow from the belief—is what wrongs. And, lastly, the content condition is that the content of the belief wrongs. Doxastic wrongings obtain in virtue of what is believed. </w:t>
      </w:r>
    </w:p>
    <w:p w14:paraId="69CD93BD" w14:textId="7485BD14" w:rsidR="00C73593" w:rsidRPr="00C97DB7" w:rsidRDefault="002D12A3" w:rsidP="00C97DB7">
      <w:pPr>
        <w:spacing w:line="480" w:lineRule="auto"/>
        <w:rPr>
          <w:rFonts w:ascii="Times New Roman" w:hAnsi="Times New Roman" w:cs="Times New Roman"/>
        </w:rPr>
      </w:pPr>
      <w:r w:rsidRPr="00C97DB7">
        <w:rPr>
          <w:rFonts w:ascii="Times New Roman" w:hAnsi="Times New Roman" w:cs="Times New Roman"/>
        </w:rPr>
        <w:tab/>
        <w:t xml:space="preserve">To illustrate doxastic wronging within the context of love relations, </w:t>
      </w:r>
      <w:r w:rsidR="00C73593" w:rsidRPr="00C97DB7">
        <w:rPr>
          <w:rFonts w:ascii="Times New Roman" w:hAnsi="Times New Roman" w:cs="Times New Roman"/>
        </w:rPr>
        <w:t>I turn to a</w:t>
      </w:r>
      <w:r w:rsidRPr="00C97DB7">
        <w:rPr>
          <w:rFonts w:ascii="Times New Roman" w:hAnsi="Times New Roman" w:cs="Times New Roman"/>
        </w:rPr>
        <w:t xml:space="preserve"> touchstone</w:t>
      </w:r>
      <w:r w:rsidR="00C73593" w:rsidRPr="00C97DB7">
        <w:rPr>
          <w:rFonts w:ascii="Times New Roman" w:hAnsi="Times New Roman" w:cs="Times New Roman"/>
        </w:rPr>
        <w:t xml:space="preserve"> case</w:t>
      </w:r>
      <w:r w:rsidRPr="00C97DB7">
        <w:rPr>
          <w:rFonts w:ascii="Times New Roman" w:hAnsi="Times New Roman" w:cs="Times New Roman"/>
        </w:rPr>
        <w:t xml:space="preserve"> that supports doxastic wronging</w:t>
      </w:r>
      <w:r w:rsidR="00C73593" w:rsidRPr="00C97DB7">
        <w:rPr>
          <w:rFonts w:ascii="Times New Roman" w:hAnsi="Times New Roman" w:cs="Times New Roman"/>
        </w:rPr>
        <w:t>:</w:t>
      </w:r>
    </w:p>
    <w:p w14:paraId="0EA9A722" w14:textId="77777777" w:rsidR="00C73593" w:rsidRPr="00C97DB7" w:rsidRDefault="00C73593" w:rsidP="00C97DB7">
      <w:pPr>
        <w:autoSpaceDE w:val="0"/>
        <w:autoSpaceDN w:val="0"/>
        <w:adjustRightInd w:val="0"/>
        <w:spacing w:line="480" w:lineRule="auto"/>
        <w:rPr>
          <w:rFonts w:ascii="Times New Roman" w:hAnsi="Times New Roman" w:cs="Times New Roman"/>
        </w:rPr>
      </w:pPr>
    </w:p>
    <w:p w14:paraId="1D7D854A" w14:textId="62A58D0C" w:rsidR="00C73593" w:rsidRPr="00C97DB7" w:rsidRDefault="00C73593" w:rsidP="00C97DB7">
      <w:pPr>
        <w:autoSpaceDE w:val="0"/>
        <w:autoSpaceDN w:val="0"/>
        <w:adjustRightInd w:val="0"/>
        <w:spacing w:line="480" w:lineRule="auto"/>
        <w:ind w:left="720"/>
        <w:rPr>
          <w:rFonts w:ascii="Times New Roman" w:hAnsi="Times New Roman" w:cs="Times New Roman"/>
        </w:rPr>
      </w:pPr>
      <w:r w:rsidRPr="00C97DB7">
        <w:rPr>
          <w:rFonts w:ascii="Times New Roman" w:hAnsi="Times New Roman" w:cs="Times New Roman"/>
          <w:i/>
          <w:iCs/>
        </w:rPr>
        <w:t xml:space="preserve">Wounded </w:t>
      </w:r>
      <w:proofErr w:type="gramStart"/>
      <w:r w:rsidRPr="00C97DB7">
        <w:rPr>
          <w:rFonts w:ascii="Times New Roman" w:hAnsi="Times New Roman" w:cs="Times New Roman"/>
          <w:i/>
          <w:iCs/>
        </w:rPr>
        <w:t>By</w:t>
      </w:r>
      <w:proofErr w:type="gramEnd"/>
      <w:r w:rsidRPr="00C97DB7">
        <w:rPr>
          <w:rFonts w:ascii="Times New Roman" w:hAnsi="Times New Roman" w:cs="Times New Roman"/>
          <w:i/>
          <w:iCs/>
        </w:rPr>
        <w:t xml:space="preserve"> Belief</w:t>
      </w:r>
      <w:r w:rsidRPr="00C97DB7">
        <w:rPr>
          <w:rFonts w:ascii="Times New Roman" w:hAnsi="Times New Roman" w:cs="Times New Roman"/>
        </w:rPr>
        <w:t xml:space="preserve">. Suppose that Mark has an alcohol problem and has been sober for eight months. Tonight, there’s a departmental colloquium for a visiting speaker, and </w:t>
      </w:r>
      <w:r w:rsidR="000610ED" w:rsidRPr="00C97DB7">
        <w:rPr>
          <w:rFonts w:ascii="Times New Roman" w:hAnsi="Times New Roman" w:cs="Times New Roman"/>
        </w:rPr>
        <w:t>t</w:t>
      </w:r>
      <w:r w:rsidRPr="00C97DB7">
        <w:rPr>
          <w:rFonts w:ascii="Times New Roman" w:hAnsi="Times New Roman" w:cs="Times New Roman"/>
        </w:rPr>
        <w:t>hroughout the reception, he withstands the temptation to have a drink. But, when he gets home his partner, Maria, smells the wine that the speaker spilled on his sleeve, and Mark can tell from the way Maria looks at him that she thinks he’s fallen off the wagon. Although the evidence suggests that Mark has fallen off the wagon, would it be unreasonable for Mark to seek an apology for what Maria believes of him?</w:t>
      </w:r>
      <w:r w:rsidR="00EE59B6">
        <w:rPr>
          <w:rStyle w:val="FootnoteReference"/>
          <w:rFonts w:ascii="Times New Roman" w:hAnsi="Times New Roman" w:cs="Times New Roman"/>
        </w:rPr>
        <w:footnoteReference w:id="45"/>
      </w:r>
      <w:r w:rsidRPr="00C97DB7">
        <w:rPr>
          <w:rFonts w:ascii="Times New Roman" w:hAnsi="Times New Roman" w:cs="Times New Roman"/>
        </w:rPr>
        <w:t xml:space="preserve"> </w:t>
      </w:r>
    </w:p>
    <w:p w14:paraId="736F3BBA" w14:textId="77777777" w:rsidR="00C73593" w:rsidRPr="00C97DB7" w:rsidRDefault="00C73593" w:rsidP="00C97DB7">
      <w:pPr>
        <w:autoSpaceDE w:val="0"/>
        <w:autoSpaceDN w:val="0"/>
        <w:adjustRightInd w:val="0"/>
        <w:spacing w:line="480" w:lineRule="auto"/>
        <w:rPr>
          <w:rFonts w:ascii="Times New Roman" w:hAnsi="Times New Roman" w:cs="Times New Roman"/>
        </w:rPr>
      </w:pPr>
    </w:p>
    <w:p w14:paraId="615395B1" w14:textId="22EEF404" w:rsidR="001A1D2A" w:rsidRPr="00C97DB7" w:rsidRDefault="00C73593" w:rsidP="00C97DB7">
      <w:pPr>
        <w:autoSpaceDE w:val="0"/>
        <w:autoSpaceDN w:val="0"/>
        <w:adjustRightInd w:val="0"/>
        <w:spacing w:line="480" w:lineRule="auto"/>
        <w:rPr>
          <w:rFonts w:ascii="Times New Roman" w:hAnsi="Times New Roman" w:cs="Times New Roman"/>
        </w:rPr>
      </w:pPr>
      <w:r w:rsidRPr="00C97DB7">
        <w:rPr>
          <w:rFonts w:ascii="Times New Roman" w:hAnsi="Times New Roman" w:cs="Times New Roman"/>
        </w:rPr>
        <w:lastRenderedPageBreak/>
        <w:t>Something is the matter with Maria’s belief. It fails to appreciate Mark’s determination to resist drinking; what is an accomplishment to Mark is a sign of defeat for Maria. Maria has wronged Mark with the content of her belief.</w:t>
      </w:r>
      <w:r w:rsidRPr="00C97DB7">
        <w:rPr>
          <w:rStyle w:val="FootnoteReference"/>
          <w:rFonts w:ascii="Times New Roman" w:hAnsi="Times New Roman" w:cs="Times New Roman"/>
        </w:rPr>
        <w:footnoteReference w:id="46"/>
      </w:r>
    </w:p>
    <w:p w14:paraId="5259BBBC" w14:textId="597CBF4E" w:rsidR="00C73593" w:rsidRPr="00C97DB7" w:rsidRDefault="00C73593" w:rsidP="00C97DB7">
      <w:pPr>
        <w:spacing w:line="480" w:lineRule="auto"/>
        <w:rPr>
          <w:rFonts w:ascii="Times New Roman" w:hAnsi="Times New Roman" w:cs="Times New Roman"/>
        </w:rPr>
      </w:pPr>
      <w:r w:rsidRPr="00C97DB7">
        <w:rPr>
          <w:rFonts w:ascii="Times New Roman" w:hAnsi="Times New Roman" w:cs="Times New Roman"/>
        </w:rPr>
        <w:tab/>
        <w:t xml:space="preserve">Does it matter that Maria is Mark’s partner? I believe so. If Maria were a stranger on a train, </w:t>
      </w:r>
      <w:r w:rsidR="00C61252" w:rsidRPr="00C97DB7">
        <w:rPr>
          <w:rFonts w:ascii="Times New Roman" w:hAnsi="Times New Roman" w:cs="Times New Roman"/>
        </w:rPr>
        <w:t>for instance</w:t>
      </w:r>
      <w:r w:rsidRPr="00C97DB7">
        <w:rPr>
          <w:rFonts w:ascii="Times New Roman" w:hAnsi="Times New Roman" w:cs="Times New Roman"/>
        </w:rPr>
        <w:t>, it doesn’t seem to matter</w:t>
      </w:r>
      <w:r w:rsidR="00EC12D7" w:rsidRPr="00C97DB7">
        <w:rPr>
          <w:rFonts w:ascii="Times New Roman" w:hAnsi="Times New Roman" w:cs="Times New Roman"/>
        </w:rPr>
        <w:t xml:space="preserve"> quite as much</w:t>
      </w:r>
      <w:r w:rsidRPr="00C97DB7">
        <w:rPr>
          <w:rFonts w:ascii="Times New Roman" w:hAnsi="Times New Roman" w:cs="Times New Roman"/>
        </w:rPr>
        <w:t xml:space="preserve"> that she believes that Mark drank. Mark and Maria, we </w:t>
      </w:r>
      <w:r w:rsidR="000572C1" w:rsidRPr="00C97DB7">
        <w:rPr>
          <w:rFonts w:ascii="Times New Roman" w:hAnsi="Times New Roman" w:cs="Times New Roman"/>
        </w:rPr>
        <w:t>might</w:t>
      </w:r>
      <w:r w:rsidRPr="00C97DB7">
        <w:rPr>
          <w:rFonts w:ascii="Times New Roman" w:hAnsi="Times New Roman" w:cs="Times New Roman"/>
        </w:rPr>
        <w:t xml:space="preserve"> assume, have been working on Mark’s drinking for a long time. Maria understands how hard Mark has worked and, therefore, should </w:t>
      </w:r>
      <w:r w:rsidR="00DD6450" w:rsidRPr="00C97DB7">
        <w:rPr>
          <w:rFonts w:ascii="Times New Roman" w:hAnsi="Times New Roman" w:cs="Times New Roman"/>
        </w:rPr>
        <w:t>view</w:t>
      </w:r>
      <w:r w:rsidRPr="00C97DB7">
        <w:rPr>
          <w:rFonts w:ascii="Times New Roman" w:hAnsi="Times New Roman" w:cs="Times New Roman"/>
        </w:rPr>
        <w:t xml:space="preserve"> the night as a success. If Maria is a stranger, she will not know to view the dinner party as a success for Mark’s drinking. If Maria infringes on an epistemic duty to Mark in virtue of being Mark’s lover, then it seems that lovers must believe rightly </w:t>
      </w:r>
      <w:r w:rsidR="00E12A32" w:rsidRPr="00C97DB7">
        <w:rPr>
          <w:rFonts w:ascii="Times New Roman" w:hAnsi="Times New Roman" w:cs="Times New Roman"/>
        </w:rPr>
        <w:t>about</w:t>
      </w:r>
      <w:r w:rsidRPr="00C97DB7">
        <w:rPr>
          <w:rFonts w:ascii="Times New Roman" w:hAnsi="Times New Roman" w:cs="Times New Roman"/>
        </w:rPr>
        <w:t xml:space="preserve"> one another even when the evidence suggests otherwise—lovers, that is, possess epistemic duties </w:t>
      </w:r>
      <w:r w:rsidRPr="00C97DB7">
        <w:rPr>
          <w:rFonts w:ascii="Times New Roman" w:hAnsi="Times New Roman" w:cs="Times New Roman"/>
          <w:i/>
          <w:iCs/>
        </w:rPr>
        <w:t xml:space="preserve">because </w:t>
      </w:r>
      <w:r w:rsidRPr="00C97DB7">
        <w:rPr>
          <w:rFonts w:ascii="Times New Roman" w:hAnsi="Times New Roman" w:cs="Times New Roman"/>
        </w:rPr>
        <w:t xml:space="preserve">they are lovers. </w:t>
      </w:r>
    </w:p>
    <w:p w14:paraId="5783EBFE" w14:textId="28669F33" w:rsidR="00C73593" w:rsidRPr="00C97DB7" w:rsidRDefault="00C73593" w:rsidP="00C97DB7">
      <w:pPr>
        <w:spacing w:line="480" w:lineRule="auto"/>
        <w:rPr>
          <w:rFonts w:ascii="Times New Roman" w:hAnsi="Times New Roman" w:cs="Times New Roman"/>
        </w:rPr>
      </w:pPr>
      <w:r w:rsidRPr="00C97DB7">
        <w:rPr>
          <w:rFonts w:ascii="Times New Roman" w:hAnsi="Times New Roman" w:cs="Times New Roman"/>
        </w:rPr>
        <w:tab/>
        <w:t xml:space="preserve">Lovers stand in a privileged position with one another—they know things </w:t>
      </w:r>
      <w:r w:rsidR="00081A86" w:rsidRPr="00C97DB7">
        <w:rPr>
          <w:rFonts w:ascii="Times New Roman" w:hAnsi="Times New Roman" w:cs="Times New Roman"/>
        </w:rPr>
        <w:t>not</w:t>
      </w:r>
      <w:r w:rsidRPr="00C97DB7">
        <w:rPr>
          <w:rFonts w:ascii="Times New Roman" w:hAnsi="Times New Roman" w:cs="Times New Roman"/>
        </w:rPr>
        <w:t xml:space="preserve"> usually share</w:t>
      </w:r>
      <w:r w:rsidR="00081A86" w:rsidRPr="00C97DB7">
        <w:rPr>
          <w:rFonts w:ascii="Times New Roman" w:hAnsi="Times New Roman" w:cs="Times New Roman"/>
        </w:rPr>
        <w:t>d</w:t>
      </w:r>
      <w:r w:rsidRPr="00C97DB7">
        <w:rPr>
          <w:rFonts w:ascii="Times New Roman" w:hAnsi="Times New Roman" w:cs="Times New Roman"/>
        </w:rPr>
        <w:t xml:space="preserve"> with other people. This special position makes us especially vulnerable to doxastic wronging. Perhaps Mark’s colleagues do not know he is a recovering alcoholic. Maria, perhaps, is the only one who can wrong him in this way. She is</w:t>
      </w:r>
      <w:r w:rsidR="006339C7" w:rsidRPr="00C97DB7">
        <w:rPr>
          <w:rFonts w:ascii="Times New Roman" w:hAnsi="Times New Roman" w:cs="Times New Roman"/>
        </w:rPr>
        <w:t>, perhaps,</w:t>
      </w:r>
      <w:r w:rsidRPr="00C97DB7">
        <w:rPr>
          <w:rFonts w:ascii="Times New Roman" w:hAnsi="Times New Roman" w:cs="Times New Roman"/>
        </w:rPr>
        <w:t xml:space="preserve"> the only one with the responsibility to trust him about his recovery. </w:t>
      </w:r>
    </w:p>
    <w:p w14:paraId="70CBF0CF" w14:textId="686A9819" w:rsidR="004F0A28" w:rsidRPr="00C97DB7" w:rsidRDefault="004F0A28" w:rsidP="00C97DB7">
      <w:pPr>
        <w:spacing w:line="480" w:lineRule="auto"/>
        <w:rPr>
          <w:rFonts w:ascii="Times New Roman" w:hAnsi="Times New Roman" w:cs="Times New Roman"/>
        </w:rPr>
      </w:pPr>
      <w:r w:rsidRPr="00C97DB7">
        <w:rPr>
          <w:rFonts w:ascii="Times New Roman" w:hAnsi="Times New Roman" w:cs="Times New Roman"/>
        </w:rPr>
        <w:tab/>
      </w:r>
      <w:r w:rsidR="00311101" w:rsidRPr="00C97DB7">
        <w:rPr>
          <w:rFonts w:ascii="Times New Roman" w:hAnsi="Times New Roman" w:cs="Times New Roman"/>
        </w:rPr>
        <w:t>W</w:t>
      </w:r>
      <w:r w:rsidRPr="00C97DB7">
        <w:rPr>
          <w:rFonts w:ascii="Times New Roman" w:hAnsi="Times New Roman" w:cs="Times New Roman"/>
        </w:rPr>
        <w:t xml:space="preserve">e might imagine that Mark trusts Maria more than other people. Given the proximity of their relation, it matters to Mark what </w:t>
      </w:r>
      <w:r w:rsidR="00B400B6" w:rsidRPr="00C97DB7">
        <w:rPr>
          <w:rFonts w:ascii="Times New Roman" w:hAnsi="Times New Roman" w:cs="Times New Roman"/>
        </w:rPr>
        <w:t xml:space="preserve">Maria thinks about him, and vice versa. </w:t>
      </w:r>
      <w:r w:rsidR="001D5642" w:rsidRPr="00C97DB7">
        <w:rPr>
          <w:rFonts w:ascii="Times New Roman" w:hAnsi="Times New Roman" w:cs="Times New Roman"/>
        </w:rPr>
        <w:t xml:space="preserve">I think that Mark’s potential expectation for Maria to believe well of him makes him especially vulnerable to </w:t>
      </w:r>
      <w:r w:rsidR="001D5642" w:rsidRPr="00C97DB7">
        <w:rPr>
          <w:rFonts w:ascii="Times New Roman" w:hAnsi="Times New Roman" w:cs="Times New Roman"/>
        </w:rPr>
        <w:lastRenderedPageBreak/>
        <w:t xml:space="preserve">doxastic wronging. </w:t>
      </w:r>
      <w:r w:rsidR="005F1899" w:rsidRPr="00C97DB7">
        <w:rPr>
          <w:rFonts w:ascii="Times New Roman" w:hAnsi="Times New Roman" w:cs="Times New Roman"/>
        </w:rPr>
        <w:t xml:space="preserve">In many cases, we would not care what a stranger believes of us, where we would care what our lover believes of us. </w:t>
      </w:r>
    </w:p>
    <w:p w14:paraId="3AA3680E" w14:textId="415D6BD4" w:rsidR="00C73593" w:rsidRPr="00C97DB7" w:rsidRDefault="00C73593" w:rsidP="00C97DB7">
      <w:pPr>
        <w:spacing w:line="480" w:lineRule="auto"/>
        <w:rPr>
          <w:rFonts w:ascii="Times New Roman" w:hAnsi="Times New Roman" w:cs="Times New Roman"/>
        </w:rPr>
      </w:pPr>
      <w:r w:rsidRPr="00C97DB7">
        <w:rPr>
          <w:rFonts w:ascii="Times New Roman" w:hAnsi="Times New Roman" w:cs="Times New Roman"/>
        </w:rPr>
        <w:tab/>
        <w:t>As lovers, we stand in a special position to doxastically wrong. We know more about our lovers than anyone else, so we can more easily wrong them with our beliefs. Though strangers can doxastically wrong one another—like racist beliefs—lovers have made themselves vulnerable to one another; lovers know one another’s weaknesses, just like Maria knows Mark’s secret alcoholism. It follows that</w:t>
      </w:r>
      <w:r w:rsidR="003B12C0" w:rsidRPr="00C97DB7">
        <w:rPr>
          <w:rFonts w:ascii="Times New Roman" w:hAnsi="Times New Roman" w:cs="Times New Roman"/>
        </w:rPr>
        <w:t xml:space="preserve"> her believing Mark drank</w:t>
      </w:r>
      <w:r w:rsidRPr="00C97DB7">
        <w:rPr>
          <w:rFonts w:ascii="Times New Roman" w:hAnsi="Times New Roman" w:cs="Times New Roman"/>
        </w:rPr>
        <w:t xml:space="preserve"> is a doxastic wronging, where</w:t>
      </w:r>
      <w:r w:rsidR="00BA0C8B" w:rsidRPr="00C97DB7">
        <w:rPr>
          <w:rFonts w:ascii="Times New Roman" w:hAnsi="Times New Roman" w:cs="Times New Roman"/>
        </w:rPr>
        <w:t>as</w:t>
      </w:r>
      <w:r w:rsidRPr="00C97DB7">
        <w:rPr>
          <w:rFonts w:ascii="Times New Roman" w:hAnsi="Times New Roman" w:cs="Times New Roman"/>
        </w:rPr>
        <w:t xml:space="preserve"> if a stranger formed such a belief, no apology would be necessary. This is because the stranger does not have the larger context of Mark’s alcohol recovery.  </w:t>
      </w:r>
    </w:p>
    <w:p w14:paraId="050DBFA5" w14:textId="76C71A1D" w:rsidR="00E31DEF" w:rsidRPr="00C97DB7" w:rsidRDefault="00B923DB" w:rsidP="00C97DB7">
      <w:pPr>
        <w:spacing w:line="480" w:lineRule="auto"/>
        <w:rPr>
          <w:rFonts w:ascii="Times New Roman" w:hAnsi="Times New Roman" w:cs="Times New Roman"/>
        </w:rPr>
      </w:pPr>
      <w:r w:rsidRPr="00C97DB7">
        <w:rPr>
          <w:rFonts w:ascii="Times New Roman" w:hAnsi="Times New Roman" w:cs="Times New Roman"/>
        </w:rPr>
        <w:tab/>
        <w:t>So far</w:t>
      </w:r>
      <w:r w:rsidR="00003556" w:rsidRPr="00C97DB7">
        <w:rPr>
          <w:rFonts w:ascii="Times New Roman" w:hAnsi="Times New Roman" w:cs="Times New Roman"/>
        </w:rPr>
        <w:t>,</w:t>
      </w:r>
      <w:r w:rsidRPr="00C97DB7">
        <w:rPr>
          <w:rFonts w:ascii="Times New Roman" w:hAnsi="Times New Roman" w:cs="Times New Roman"/>
        </w:rPr>
        <w:t xml:space="preserve"> I have argued that lovers </w:t>
      </w:r>
      <w:r w:rsidR="00AA6651" w:rsidRPr="00C97DB7">
        <w:rPr>
          <w:rFonts w:ascii="Times New Roman" w:hAnsi="Times New Roman" w:cs="Times New Roman"/>
        </w:rPr>
        <w:t xml:space="preserve">stand in an especially vulnerable position with one another with regard to </w:t>
      </w:r>
      <w:r w:rsidR="00B72549" w:rsidRPr="00C97DB7">
        <w:rPr>
          <w:rFonts w:ascii="Times New Roman" w:hAnsi="Times New Roman" w:cs="Times New Roman"/>
        </w:rPr>
        <w:t>doxastic wronging</w:t>
      </w:r>
      <w:r w:rsidRPr="00C97DB7">
        <w:rPr>
          <w:rFonts w:ascii="Times New Roman" w:hAnsi="Times New Roman" w:cs="Times New Roman"/>
        </w:rPr>
        <w:t>.</w:t>
      </w:r>
      <w:r w:rsidR="00E31DEF" w:rsidRPr="00C97DB7">
        <w:rPr>
          <w:rFonts w:ascii="Times New Roman" w:hAnsi="Times New Roman" w:cs="Times New Roman"/>
        </w:rPr>
        <w:t xml:space="preserve"> </w:t>
      </w:r>
      <w:r w:rsidR="00F41062" w:rsidRPr="00C97DB7">
        <w:rPr>
          <w:rFonts w:ascii="Times New Roman" w:hAnsi="Times New Roman" w:cs="Times New Roman"/>
        </w:rPr>
        <w:t xml:space="preserve">I now </w:t>
      </w:r>
      <w:r w:rsidR="0067795D" w:rsidRPr="00C97DB7">
        <w:rPr>
          <w:rFonts w:ascii="Times New Roman" w:hAnsi="Times New Roman" w:cs="Times New Roman"/>
        </w:rPr>
        <w:t xml:space="preserve">turn </w:t>
      </w:r>
      <w:r w:rsidR="00F41062" w:rsidRPr="00C97DB7">
        <w:rPr>
          <w:rFonts w:ascii="Times New Roman" w:hAnsi="Times New Roman" w:cs="Times New Roman"/>
        </w:rPr>
        <w:t>to the question of whether beliefs must be false to wrong. T</w:t>
      </w:r>
      <w:r w:rsidR="00E31DEF" w:rsidRPr="00C97DB7">
        <w:rPr>
          <w:rFonts w:ascii="Times New Roman" w:hAnsi="Times New Roman" w:cs="Times New Roman"/>
        </w:rPr>
        <w:t>here is nothing about a belief’s being true that precludes it from wronging—even true beliefs, therefore, can doxastically wrong others.</w:t>
      </w:r>
      <w:r w:rsidR="009B15D6" w:rsidRPr="00C97DB7">
        <w:rPr>
          <w:rStyle w:val="FootnoteReference"/>
          <w:rFonts w:ascii="Times New Roman" w:hAnsi="Times New Roman" w:cs="Times New Roman"/>
        </w:rPr>
        <w:footnoteReference w:id="47"/>
      </w:r>
      <w:r w:rsidR="00E31DEF" w:rsidRPr="00C97DB7">
        <w:rPr>
          <w:rFonts w:ascii="Times New Roman" w:hAnsi="Times New Roman" w:cs="Times New Roman"/>
        </w:rPr>
        <w:t xml:space="preserve"> Given that true beliefs can wrong, it follows that sometimes we should form false beliefs about other people. Given that doxastic wronging does not occur in virtue of problematic belief formation processes, beliefs can wrong even if they are formed consistently with the available evidence. Thus, beliefs can wrong even </w:t>
      </w:r>
      <w:r w:rsidR="00E31DEF" w:rsidRPr="00C97DB7">
        <w:rPr>
          <w:rFonts w:ascii="Times New Roman" w:hAnsi="Times New Roman" w:cs="Times New Roman"/>
        </w:rPr>
        <w:lastRenderedPageBreak/>
        <w:t>when they are the product of reasonable epistemic processes and are true: none of the essential conditions of doxastic wronging preclude</w:t>
      </w:r>
      <w:r w:rsidR="00891212" w:rsidRPr="00C97DB7">
        <w:rPr>
          <w:rFonts w:ascii="Times New Roman" w:hAnsi="Times New Roman" w:cs="Times New Roman"/>
        </w:rPr>
        <w:t>s</w:t>
      </w:r>
      <w:r w:rsidR="00E31DEF" w:rsidRPr="00C97DB7">
        <w:rPr>
          <w:rFonts w:ascii="Times New Roman" w:hAnsi="Times New Roman" w:cs="Times New Roman"/>
        </w:rPr>
        <w:t xml:space="preserve"> this possibility. </w:t>
      </w:r>
    </w:p>
    <w:p w14:paraId="0CEBBDB7" w14:textId="159097C3" w:rsidR="00E34BB5" w:rsidRPr="00C97DB7" w:rsidRDefault="00E31DEF" w:rsidP="00C97DB7">
      <w:pPr>
        <w:spacing w:line="480" w:lineRule="auto"/>
        <w:rPr>
          <w:rFonts w:ascii="Times New Roman" w:hAnsi="Times New Roman" w:cs="Times New Roman"/>
        </w:rPr>
      </w:pPr>
      <w:r w:rsidRPr="00C97DB7">
        <w:rPr>
          <w:rFonts w:ascii="Times New Roman" w:hAnsi="Times New Roman" w:cs="Times New Roman"/>
        </w:rPr>
        <w:tab/>
      </w:r>
      <w:r w:rsidR="002B1F10" w:rsidRPr="00C97DB7">
        <w:rPr>
          <w:rFonts w:ascii="Times New Roman" w:hAnsi="Times New Roman" w:cs="Times New Roman"/>
        </w:rPr>
        <w:t>Basu argues that even true beliefs can wrong.</w:t>
      </w:r>
      <w:r w:rsidR="00305C4F">
        <w:rPr>
          <w:rStyle w:val="FootnoteReference"/>
          <w:rFonts w:ascii="Times New Roman" w:hAnsi="Times New Roman" w:cs="Times New Roman"/>
        </w:rPr>
        <w:footnoteReference w:id="48"/>
      </w:r>
      <w:r w:rsidR="00B923DB" w:rsidRPr="00C97DB7">
        <w:rPr>
          <w:rFonts w:ascii="Times New Roman" w:hAnsi="Times New Roman" w:cs="Times New Roman"/>
        </w:rPr>
        <w:t xml:space="preserve"> Included in this responsibility, </w:t>
      </w:r>
      <w:r w:rsidR="002B1F10" w:rsidRPr="00C97DB7">
        <w:rPr>
          <w:rFonts w:ascii="Times New Roman" w:hAnsi="Times New Roman" w:cs="Times New Roman"/>
        </w:rPr>
        <w:t>therefore</w:t>
      </w:r>
      <w:r w:rsidR="00B923DB" w:rsidRPr="00C97DB7">
        <w:rPr>
          <w:rFonts w:ascii="Times New Roman" w:hAnsi="Times New Roman" w:cs="Times New Roman"/>
        </w:rPr>
        <w:t>, is the demand to refrain from holding some true beliefs.</w:t>
      </w:r>
      <w:r w:rsidR="00E25FC9" w:rsidRPr="00C97DB7">
        <w:rPr>
          <w:rFonts w:ascii="Times New Roman" w:hAnsi="Times New Roman" w:cs="Times New Roman"/>
        </w:rPr>
        <w:t xml:space="preserve"> I argue</w:t>
      </w:r>
      <w:r w:rsidR="00A038E1" w:rsidRPr="00C97DB7">
        <w:rPr>
          <w:rFonts w:ascii="Times New Roman" w:hAnsi="Times New Roman" w:cs="Times New Roman"/>
        </w:rPr>
        <w:t>, momentarily,</w:t>
      </w:r>
      <w:r w:rsidR="00E25FC9" w:rsidRPr="00C97DB7">
        <w:rPr>
          <w:rFonts w:ascii="Times New Roman" w:hAnsi="Times New Roman" w:cs="Times New Roman"/>
        </w:rPr>
        <w:t xml:space="preserve"> that lovers may sometimes be required to refrain from forming true </w:t>
      </w:r>
      <w:r w:rsidR="00A038E1" w:rsidRPr="00C97DB7">
        <w:rPr>
          <w:rFonts w:ascii="Times New Roman" w:hAnsi="Times New Roman" w:cs="Times New Roman"/>
        </w:rPr>
        <w:t xml:space="preserve">belief and may be required to adopt false </w:t>
      </w:r>
      <w:r w:rsidR="00E25FC9" w:rsidRPr="00C97DB7">
        <w:rPr>
          <w:rFonts w:ascii="Times New Roman" w:hAnsi="Times New Roman" w:cs="Times New Roman"/>
        </w:rPr>
        <w:t>beliefs</w:t>
      </w:r>
      <w:r w:rsidR="00A038E1" w:rsidRPr="00C97DB7">
        <w:rPr>
          <w:rFonts w:ascii="Times New Roman" w:hAnsi="Times New Roman" w:cs="Times New Roman"/>
        </w:rPr>
        <w:t>.</w:t>
      </w:r>
      <w:r w:rsidR="0049694E" w:rsidRPr="00C97DB7">
        <w:rPr>
          <w:rFonts w:ascii="Times New Roman" w:hAnsi="Times New Roman" w:cs="Times New Roman"/>
        </w:rPr>
        <w:t xml:space="preserve"> But first,</w:t>
      </w:r>
      <w:r w:rsidR="00B923DB" w:rsidRPr="00C97DB7">
        <w:rPr>
          <w:rFonts w:ascii="Times New Roman" w:hAnsi="Times New Roman" w:cs="Times New Roman"/>
        </w:rPr>
        <w:t xml:space="preserve"> </w:t>
      </w:r>
      <w:r w:rsidR="0049694E" w:rsidRPr="00C97DB7">
        <w:rPr>
          <w:rFonts w:ascii="Times New Roman" w:hAnsi="Times New Roman" w:cs="Times New Roman"/>
        </w:rPr>
        <w:t>c</w:t>
      </w:r>
      <w:r w:rsidR="00E34BB5" w:rsidRPr="00C97DB7">
        <w:rPr>
          <w:rFonts w:ascii="Times New Roman" w:hAnsi="Times New Roman" w:cs="Times New Roman"/>
        </w:rPr>
        <w:t>onsider a case</w:t>
      </w:r>
      <w:r w:rsidR="0049694E" w:rsidRPr="00C97DB7">
        <w:rPr>
          <w:rFonts w:ascii="Times New Roman" w:hAnsi="Times New Roman" w:cs="Times New Roman"/>
        </w:rPr>
        <w:t xml:space="preserve"> meant to show true beliefs can wrong</w:t>
      </w:r>
      <w:r w:rsidR="00E34BB5" w:rsidRPr="00C97DB7">
        <w:rPr>
          <w:rFonts w:ascii="Times New Roman" w:hAnsi="Times New Roman" w:cs="Times New Roman"/>
        </w:rPr>
        <w:t>:</w:t>
      </w:r>
    </w:p>
    <w:p w14:paraId="07F6BB6B" w14:textId="77777777" w:rsidR="00FA7E12" w:rsidRPr="00C97DB7" w:rsidRDefault="00FA7E12" w:rsidP="00C97DB7">
      <w:pPr>
        <w:spacing w:line="480" w:lineRule="auto"/>
        <w:rPr>
          <w:rFonts w:ascii="Times New Roman" w:hAnsi="Times New Roman" w:cs="Times New Roman"/>
        </w:rPr>
      </w:pPr>
    </w:p>
    <w:p w14:paraId="24A4696B" w14:textId="54AB377F" w:rsidR="00E34BB5" w:rsidRPr="00C97DB7" w:rsidRDefault="00E34BB5" w:rsidP="00C97DB7">
      <w:pPr>
        <w:spacing w:line="480" w:lineRule="auto"/>
        <w:rPr>
          <w:rFonts w:ascii="Times New Roman" w:hAnsi="Times New Roman" w:cs="Times New Roman"/>
        </w:rPr>
      </w:pPr>
      <w:r w:rsidRPr="00C97DB7">
        <w:rPr>
          <w:rFonts w:ascii="Times New Roman" w:hAnsi="Times New Roman" w:cs="Times New Roman"/>
        </w:rPr>
        <w:tab/>
      </w:r>
      <w:r w:rsidRPr="00C97DB7">
        <w:rPr>
          <w:rFonts w:ascii="Times New Roman" w:hAnsi="Times New Roman" w:cs="Times New Roman"/>
          <w:i/>
          <w:iCs/>
        </w:rPr>
        <w:t>Racist Hermit</w:t>
      </w:r>
      <w:r w:rsidRPr="00C97DB7">
        <w:rPr>
          <w:rFonts w:ascii="Times New Roman" w:hAnsi="Times New Roman" w:cs="Times New Roman"/>
        </w:rPr>
        <w:t xml:space="preserve">. Suppose a racist hermit in the woods discovers trash containing an alumni </w:t>
      </w:r>
      <w:r w:rsidRPr="00C97DB7">
        <w:rPr>
          <w:rFonts w:ascii="Times New Roman" w:hAnsi="Times New Roman" w:cs="Times New Roman"/>
        </w:rPr>
        <w:tab/>
        <w:t xml:space="preserve">newsletter from Sanjeev’s university, which includes Sanjeev’s photo. The hermit </w:t>
      </w:r>
      <w:r w:rsidRPr="00C97DB7">
        <w:rPr>
          <w:rFonts w:ascii="Times New Roman" w:hAnsi="Times New Roman" w:cs="Times New Roman"/>
        </w:rPr>
        <w:tab/>
        <w:t xml:space="preserve">immediately concludes that the pictured person—Sanjeev—smells of curry. Suppose also </w:t>
      </w:r>
      <w:r w:rsidRPr="00C97DB7">
        <w:rPr>
          <w:rFonts w:ascii="Times New Roman" w:hAnsi="Times New Roman" w:cs="Times New Roman"/>
        </w:rPr>
        <w:tab/>
        <w:t xml:space="preserve">that Sanjeev happens to have recently made curry, so in this instance the hermit’s belief is </w:t>
      </w:r>
      <w:r w:rsidRPr="00C97DB7">
        <w:rPr>
          <w:rFonts w:ascii="Times New Roman" w:hAnsi="Times New Roman" w:cs="Times New Roman"/>
        </w:rPr>
        <w:tab/>
        <w:t xml:space="preserve">true—Sanjeev </w:t>
      </w:r>
      <w:r w:rsidRPr="00C97DB7">
        <w:rPr>
          <w:rFonts w:ascii="Times New Roman" w:hAnsi="Times New Roman" w:cs="Times New Roman"/>
          <w:i/>
          <w:iCs/>
        </w:rPr>
        <w:t xml:space="preserve">does </w:t>
      </w:r>
      <w:r w:rsidRPr="00C97DB7">
        <w:rPr>
          <w:rFonts w:ascii="Times New Roman" w:hAnsi="Times New Roman" w:cs="Times New Roman"/>
        </w:rPr>
        <w:t>smell of curry. Has the hermit wronged Sanjeev?</w:t>
      </w:r>
      <w:r w:rsidR="00305C4F">
        <w:rPr>
          <w:rStyle w:val="FootnoteReference"/>
          <w:rFonts w:ascii="Times New Roman" w:hAnsi="Times New Roman" w:cs="Times New Roman"/>
        </w:rPr>
        <w:footnoteReference w:id="49"/>
      </w:r>
      <w:r w:rsidRPr="00C97DB7">
        <w:rPr>
          <w:rFonts w:ascii="Times New Roman" w:hAnsi="Times New Roman" w:cs="Times New Roman"/>
        </w:rPr>
        <w:t xml:space="preserve"> </w:t>
      </w:r>
    </w:p>
    <w:p w14:paraId="2448FD61" w14:textId="77777777" w:rsidR="00FA7E12" w:rsidRPr="00C97DB7" w:rsidRDefault="00FA7E12" w:rsidP="00C97DB7">
      <w:pPr>
        <w:spacing w:line="480" w:lineRule="auto"/>
        <w:rPr>
          <w:rFonts w:ascii="Times New Roman" w:hAnsi="Times New Roman" w:cs="Times New Roman"/>
        </w:rPr>
      </w:pPr>
    </w:p>
    <w:p w14:paraId="21CE53A6" w14:textId="1AA8F1B7" w:rsidR="00E34BB5" w:rsidRPr="00C97DB7" w:rsidRDefault="00E34BB5" w:rsidP="00C97DB7">
      <w:pPr>
        <w:spacing w:line="480" w:lineRule="auto"/>
        <w:rPr>
          <w:rFonts w:ascii="Times New Roman" w:hAnsi="Times New Roman" w:cs="Times New Roman"/>
        </w:rPr>
      </w:pPr>
      <w:r w:rsidRPr="00C97DB7">
        <w:rPr>
          <w:rFonts w:ascii="Times New Roman" w:hAnsi="Times New Roman" w:cs="Times New Roman"/>
        </w:rPr>
        <w:t>Here is a proposed example of a belief that is true but</w:t>
      </w:r>
      <w:r w:rsidR="00395D2B" w:rsidRPr="00C97DB7">
        <w:rPr>
          <w:rFonts w:ascii="Times New Roman" w:hAnsi="Times New Roman" w:cs="Times New Roman"/>
        </w:rPr>
        <w:t xml:space="preserve"> nevertheless</w:t>
      </w:r>
      <w:r w:rsidRPr="00C97DB7">
        <w:rPr>
          <w:rFonts w:ascii="Times New Roman" w:hAnsi="Times New Roman" w:cs="Times New Roman"/>
        </w:rPr>
        <w:t xml:space="preserve"> wrongs another person. The hermit, in order to avoid the wronging, must either withhold belief or believe falsely. </w:t>
      </w:r>
      <w:r w:rsidR="001D31A5" w:rsidRPr="00C97DB7">
        <w:rPr>
          <w:rFonts w:ascii="Times New Roman" w:hAnsi="Times New Roman" w:cs="Times New Roman"/>
        </w:rPr>
        <w:t xml:space="preserve">If asked, the hermit ought to respond that Sanjeev does not smell of </w:t>
      </w:r>
      <w:r w:rsidR="008E67E7" w:rsidRPr="00C97DB7">
        <w:rPr>
          <w:rFonts w:ascii="Times New Roman" w:hAnsi="Times New Roman" w:cs="Times New Roman"/>
        </w:rPr>
        <w:t>curry</w:t>
      </w:r>
      <w:r w:rsidR="00D12B58" w:rsidRPr="00C97DB7">
        <w:rPr>
          <w:rFonts w:ascii="Times New Roman" w:hAnsi="Times New Roman" w:cs="Times New Roman"/>
        </w:rPr>
        <w:t xml:space="preserve"> or that he has withheld belief</w:t>
      </w:r>
      <w:r w:rsidR="001D31A5" w:rsidRPr="00C97DB7">
        <w:rPr>
          <w:rFonts w:ascii="Times New Roman" w:hAnsi="Times New Roman" w:cs="Times New Roman"/>
        </w:rPr>
        <w:t>.</w:t>
      </w:r>
      <w:r w:rsidR="00D12B58" w:rsidRPr="00C97DB7">
        <w:rPr>
          <w:rFonts w:ascii="Times New Roman" w:hAnsi="Times New Roman" w:cs="Times New Roman"/>
        </w:rPr>
        <w:t xml:space="preserve"> But the way we form beliefs is often automatic; beliefs simply appear. If the hermit can’t help </w:t>
      </w:r>
      <w:r w:rsidR="00891212" w:rsidRPr="00C97DB7">
        <w:rPr>
          <w:rFonts w:ascii="Times New Roman" w:hAnsi="Times New Roman" w:cs="Times New Roman"/>
        </w:rPr>
        <w:t>forming</w:t>
      </w:r>
      <w:r w:rsidR="00D12B58" w:rsidRPr="00C97DB7">
        <w:rPr>
          <w:rFonts w:ascii="Times New Roman" w:hAnsi="Times New Roman" w:cs="Times New Roman"/>
        </w:rPr>
        <w:t xml:space="preserve"> a belief in this case, then it seems that he must form the false belief that Sanjeev does not smell of curry. </w:t>
      </w:r>
      <w:r w:rsidR="0044596E" w:rsidRPr="00C97DB7">
        <w:rPr>
          <w:rFonts w:ascii="Times New Roman" w:hAnsi="Times New Roman" w:cs="Times New Roman"/>
        </w:rPr>
        <w:t>That is, the hermit is obligated, in order to avoid the doxastic wronging, to form a belief that is false, namely that Sanjeev does not smell of curry.</w:t>
      </w:r>
      <w:r w:rsidR="000610ED" w:rsidRPr="00C97DB7">
        <w:rPr>
          <w:rStyle w:val="FootnoteReference"/>
          <w:rFonts w:ascii="Times New Roman" w:hAnsi="Times New Roman" w:cs="Times New Roman"/>
        </w:rPr>
        <w:footnoteReference w:id="50"/>
      </w:r>
    </w:p>
    <w:p w14:paraId="5E4DC1EF" w14:textId="44B56D71" w:rsidR="003D17B8" w:rsidRPr="00C97DB7" w:rsidRDefault="003D17B8" w:rsidP="00C97DB7">
      <w:pPr>
        <w:spacing w:line="480" w:lineRule="auto"/>
        <w:rPr>
          <w:rFonts w:ascii="Times New Roman" w:hAnsi="Times New Roman" w:cs="Times New Roman"/>
        </w:rPr>
      </w:pPr>
      <w:r w:rsidRPr="00C97DB7">
        <w:rPr>
          <w:rFonts w:ascii="Times New Roman" w:hAnsi="Times New Roman" w:cs="Times New Roman"/>
        </w:rPr>
        <w:lastRenderedPageBreak/>
        <w:tab/>
      </w:r>
      <w:r w:rsidR="003949BF" w:rsidRPr="00C97DB7">
        <w:rPr>
          <w:rFonts w:ascii="Times New Roman" w:hAnsi="Times New Roman" w:cs="Times New Roman"/>
        </w:rPr>
        <w:t xml:space="preserve">But we might wonder what the wronging is here. </w:t>
      </w:r>
      <w:r w:rsidR="004C5144" w:rsidRPr="00C97DB7">
        <w:rPr>
          <w:rFonts w:ascii="Times New Roman" w:hAnsi="Times New Roman" w:cs="Times New Roman"/>
        </w:rPr>
        <w:t>Perhaps t</w:t>
      </w:r>
      <w:r w:rsidR="003949BF" w:rsidRPr="00C97DB7">
        <w:rPr>
          <w:rFonts w:ascii="Times New Roman" w:hAnsi="Times New Roman" w:cs="Times New Roman"/>
        </w:rPr>
        <w:t xml:space="preserve">he wronging here is </w:t>
      </w:r>
      <w:r w:rsidR="004C5144" w:rsidRPr="00C97DB7">
        <w:rPr>
          <w:rFonts w:ascii="Times New Roman" w:hAnsi="Times New Roman" w:cs="Times New Roman"/>
        </w:rPr>
        <w:t xml:space="preserve">not the belief that Sanjeev smells of curry, rather the wronging is believing that Sanjeev and others of his ethnic group are inferior </w:t>
      </w:r>
      <w:r w:rsidR="00814336" w:rsidRPr="00C97DB7">
        <w:rPr>
          <w:rFonts w:ascii="Times New Roman" w:hAnsi="Times New Roman" w:cs="Times New Roman"/>
          <w:i/>
          <w:iCs/>
        </w:rPr>
        <w:t>because</w:t>
      </w:r>
      <w:r w:rsidR="00814336" w:rsidRPr="00C97DB7">
        <w:rPr>
          <w:rFonts w:ascii="Times New Roman" w:hAnsi="Times New Roman" w:cs="Times New Roman"/>
        </w:rPr>
        <w:t xml:space="preserve"> they smell of curry. </w:t>
      </w:r>
      <w:r w:rsidR="00BC7DCD" w:rsidRPr="00C97DB7">
        <w:rPr>
          <w:rFonts w:ascii="Times New Roman" w:hAnsi="Times New Roman" w:cs="Times New Roman"/>
        </w:rPr>
        <w:t xml:space="preserve">The hermit can believe that Sanjeev smells of curry without also believing that </w:t>
      </w:r>
      <w:r w:rsidR="001B7955" w:rsidRPr="00C97DB7">
        <w:rPr>
          <w:rFonts w:ascii="Times New Roman" w:hAnsi="Times New Roman" w:cs="Times New Roman"/>
        </w:rPr>
        <w:t xml:space="preserve">Sanjeev and members of his ethnic group are inferior and vice versa. </w:t>
      </w:r>
      <w:r w:rsidR="0038371F" w:rsidRPr="00C97DB7">
        <w:rPr>
          <w:rFonts w:ascii="Times New Roman" w:hAnsi="Times New Roman" w:cs="Times New Roman"/>
        </w:rPr>
        <w:t>If this is right, then</w:t>
      </w:r>
      <w:r w:rsidR="00F16A6F" w:rsidRPr="00C97DB7">
        <w:rPr>
          <w:rFonts w:ascii="Times New Roman" w:hAnsi="Times New Roman" w:cs="Times New Roman"/>
        </w:rPr>
        <w:t xml:space="preserve"> this is not an example of a true belief that wrongs, </w:t>
      </w:r>
      <w:r w:rsidR="0038371F" w:rsidRPr="00C97DB7">
        <w:rPr>
          <w:rFonts w:ascii="Times New Roman" w:hAnsi="Times New Roman" w:cs="Times New Roman"/>
        </w:rPr>
        <w:t xml:space="preserve">since the true belief is </w:t>
      </w:r>
      <w:r w:rsidR="00F16A6F" w:rsidRPr="00C97DB7">
        <w:rPr>
          <w:rFonts w:ascii="Times New Roman" w:hAnsi="Times New Roman" w:cs="Times New Roman"/>
        </w:rPr>
        <w:t xml:space="preserve">does not by itself wrong. The inference, rather, to the false belief that Sanjeev and members of his ethnic group are inferior is the wronging. </w:t>
      </w:r>
    </w:p>
    <w:p w14:paraId="7F345958" w14:textId="24AEE942" w:rsidR="002E1BA4" w:rsidRPr="00C97DB7" w:rsidRDefault="002E1BA4" w:rsidP="00C97DB7">
      <w:pPr>
        <w:spacing w:line="480" w:lineRule="auto"/>
        <w:rPr>
          <w:rFonts w:ascii="Times New Roman" w:hAnsi="Times New Roman" w:cs="Times New Roman"/>
        </w:rPr>
      </w:pPr>
      <w:r w:rsidRPr="00C97DB7">
        <w:rPr>
          <w:rFonts w:ascii="Times New Roman" w:hAnsi="Times New Roman" w:cs="Times New Roman"/>
        </w:rPr>
        <w:tab/>
        <w:t xml:space="preserve">In response, Basu </w:t>
      </w:r>
      <w:r w:rsidR="00C91C39" w:rsidRPr="00C97DB7">
        <w:rPr>
          <w:rFonts w:ascii="Times New Roman" w:hAnsi="Times New Roman" w:cs="Times New Roman"/>
        </w:rPr>
        <w:t xml:space="preserve">finds it intuitive that the belief that Sanjeev smells of curry is a wronging. She thinks that there is some harm involves in the hermit’s belief: “the harm is a </w:t>
      </w:r>
      <w:r w:rsidR="00C91C39" w:rsidRPr="00C97DB7">
        <w:rPr>
          <w:rFonts w:ascii="Times New Roman" w:hAnsi="Times New Roman" w:cs="Times New Roman"/>
          <w:i/>
          <w:iCs/>
        </w:rPr>
        <w:t xml:space="preserve">relational </w:t>
      </w:r>
      <w:r w:rsidR="00C91C39" w:rsidRPr="00C97DB7">
        <w:rPr>
          <w:rFonts w:ascii="Times New Roman" w:hAnsi="Times New Roman" w:cs="Times New Roman"/>
        </w:rPr>
        <w:t>harm: the hermit fails to relate as he ought</w:t>
      </w:r>
      <w:r w:rsidR="00305C4F">
        <w:rPr>
          <w:rFonts w:ascii="Times New Roman" w:hAnsi="Times New Roman" w:cs="Times New Roman"/>
        </w:rPr>
        <w:t>.</w:t>
      </w:r>
      <w:r w:rsidR="00C91C39" w:rsidRPr="00C97DB7">
        <w:rPr>
          <w:rFonts w:ascii="Times New Roman" w:hAnsi="Times New Roman" w:cs="Times New Roman"/>
        </w:rPr>
        <w:t>”</w:t>
      </w:r>
      <w:r w:rsidR="00305C4F">
        <w:rPr>
          <w:rStyle w:val="FootnoteReference"/>
          <w:rFonts w:ascii="Times New Roman" w:hAnsi="Times New Roman" w:cs="Times New Roman"/>
        </w:rPr>
        <w:footnoteReference w:id="51"/>
      </w:r>
      <w:r w:rsidR="00C91C39" w:rsidRPr="00C97DB7">
        <w:rPr>
          <w:rFonts w:ascii="Times New Roman" w:hAnsi="Times New Roman" w:cs="Times New Roman"/>
        </w:rPr>
        <w:t xml:space="preserve"> This seems right, but there is more to be said here. </w:t>
      </w:r>
      <w:r w:rsidR="00383028" w:rsidRPr="00C97DB7">
        <w:rPr>
          <w:rFonts w:ascii="Times New Roman" w:hAnsi="Times New Roman" w:cs="Times New Roman"/>
        </w:rPr>
        <w:t>B</w:t>
      </w:r>
      <w:r w:rsidR="00C91C39" w:rsidRPr="00C97DB7">
        <w:rPr>
          <w:rFonts w:ascii="Times New Roman" w:hAnsi="Times New Roman" w:cs="Times New Roman"/>
        </w:rPr>
        <w:t>eliev</w:t>
      </w:r>
      <w:r w:rsidR="00383028" w:rsidRPr="00C97DB7">
        <w:rPr>
          <w:rFonts w:ascii="Times New Roman" w:hAnsi="Times New Roman" w:cs="Times New Roman"/>
        </w:rPr>
        <w:t xml:space="preserve">ing </w:t>
      </w:r>
      <w:r w:rsidR="00C91C39" w:rsidRPr="00C97DB7">
        <w:rPr>
          <w:rFonts w:ascii="Times New Roman" w:hAnsi="Times New Roman" w:cs="Times New Roman"/>
        </w:rPr>
        <w:t>on the basis of stereotypes</w:t>
      </w:r>
      <w:r w:rsidR="00383028" w:rsidRPr="00C97DB7">
        <w:rPr>
          <w:rFonts w:ascii="Times New Roman" w:hAnsi="Times New Roman" w:cs="Times New Roman"/>
        </w:rPr>
        <w:t>, I think, is the relational failure here</w:t>
      </w:r>
      <w:r w:rsidR="00C91C39" w:rsidRPr="00C97DB7">
        <w:rPr>
          <w:rFonts w:ascii="Times New Roman" w:hAnsi="Times New Roman" w:cs="Times New Roman"/>
        </w:rPr>
        <w:t xml:space="preserve">. The reason is that </w:t>
      </w:r>
      <w:r w:rsidR="00136751" w:rsidRPr="00C97DB7">
        <w:rPr>
          <w:rFonts w:ascii="Times New Roman" w:hAnsi="Times New Roman" w:cs="Times New Roman"/>
        </w:rPr>
        <w:t>stereotypes fail to appreciate an individual as distinct from her reference class.</w:t>
      </w:r>
      <w:r w:rsidR="00136751" w:rsidRPr="00C97DB7">
        <w:rPr>
          <w:rStyle w:val="FootnoteReference"/>
          <w:rFonts w:ascii="Times New Roman" w:hAnsi="Times New Roman" w:cs="Times New Roman"/>
        </w:rPr>
        <w:footnoteReference w:id="52"/>
      </w:r>
      <w:r w:rsidR="009F435C" w:rsidRPr="00C97DB7">
        <w:rPr>
          <w:rFonts w:ascii="Times New Roman" w:hAnsi="Times New Roman" w:cs="Times New Roman"/>
        </w:rPr>
        <w:t xml:space="preserve"> The hermit does not </w:t>
      </w:r>
      <w:r w:rsidR="00FC7AAB" w:rsidRPr="00C97DB7">
        <w:rPr>
          <w:rFonts w:ascii="Times New Roman" w:hAnsi="Times New Roman" w:cs="Times New Roman"/>
        </w:rPr>
        <w:t>consider the possibility that Sanjeev has distinct features from his reference class</w:t>
      </w:r>
      <w:r w:rsidR="001045B7" w:rsidRPr="00C97DB7">
        <w:rPr>
          <w:rFonts w:ascii="Times New Roman" w:hAnsi="Times New Roman" w:cs="Times New Roman"/>
        </w:rPr>
        <w:t>: perhaps he does not smell of curry because he does not like curry.</w:t>
      </w:r>
      <w:r w:rsidR="00CF2BB4" w:rsidRPr="00C97DB7">
        <w:rPr>
          <w:rFonts w:ascii="Times New Roman" w:hAnsi="Times New Roman" w:cs="Times New Roman"/>
        </w:rPr>
        <w:t xml:space="preserve"> To relate to Sanjeev in the right way, the hermit must consider him as an individual</w:t>
      </w:r>
      <w:r w:rsidR="00C62EFA" w:rsidRPr="00C97DB7">
        <w:rPr>
          <w:rFonts w:ascii="Times New Roman" w:hAnsi="Times New Roman" w:cs="Times New Roman"/>
        </w:rPr>
        <w:t>.</w:t>
      </w:r>
      <w:r w:rsidR="00152A3D" w:rsidRPr="00C97DB7">
        <w:rPr>
          <w:rFonts w:ascii="Times New Roman" w:hAnsi="Times New Roman" w:cs="Times New Roman"/>
        </w:rPr>
        <w:t xml:space="preserve"> </w:t>
      </w:r>
      <w:r w:rsidR="009D7347" w:rsidRPr="00C97DB7">
        <w:rPr>
          <w:rFonts w:ascii="Times New Roman" w:hAnsi="Times New Roman" w:cs="Times New Roman"/>
        </w:rPr>
        <w:t>Failing to see Sanjeev as an individual is what makes</w:t>
      </w:r>
      <w:r w:rsidR="00152A3D" w:rsidRPr="00C97DB7">
        <w:rPr>
          <w:rFonts w:ascii="Times New Roman" w:hAnsi="Times New Roman" w:cs="Times New Roman"/>
        </w:rPr>
        <w:t xml:space="preserve"> the hermit’s belief wrong</w:t>
      </w:r>
      <w:r w:rsidR="009F435C" w:rsidRPr="00C97DB7">
        <w:rPr>
          <w:rFonts w:ascii="Times New Roman" w:hAnsi="Times New Roman" w:cs="Times New Roman"/>
        </w:rPr>
        <w:t xml:space="preserve">. </w:t>
      </w:r>
      <w:r w:rsidR="000A0297" w:rsidRPr="00C97DB7">
        <w:rPr>
          <w:rFonts w:ascii="Times New Roman" w:hAnsi="Times New Roman" w:cs="Times New Roman"/>
        </w:rPr>
        <w:t xml:space="preserve">Thus, the hermit’s true belief still seems to wrong Sanjeev. </w:t>
      </w:r>
    </w:p>
    <w:p w14:paraId="6CB1C5DA" w14:textId="7C035ED5" w:rsidR="00B73E78" w:rsidRPr="00C97DB7" w:rsidRDefault="00B73E78" w:rsidP="00C97DB7">
      <w:pPr>
        <w:spacing w:line="480" w:lineRule="auto"/>
        <w:rPr>
          <w:rFonts w:ascii="Times New Roman" w:hAnsi="Times New Roman" w:cs="Times New Roman"/>
        </w:rPr>
      </w:pPr>
      <w:r w:rsidRPr="00C97DB7">
        <w:rPr>
          <w:rFonts w:ascii="Times New Roman" w:hAnsi="Times New Roman" w:cs="Times New Roman"/>
        </w:rPr>
        <w:tab/>
        <w:t>That true beliefs can wrong is an important claim for my argument. If true belief can wrong, then we must either withhold belief or belie</w:t>
      </w:r>
      <w:r w:rsidR="009D0725" w:rsidRPr="00C97DB7">
        <w:rPr>
          <w:rFonts w:ascii="Times New Roman" w:hAnsi="Times New Roman" w:cs="Times New Roman"/>
        </w:rPr>
        <w:t xml:space="preserve">ve </w:t>
      </w:r>
      <w:r w:rsidRPr="00C97DB7">
        <w:rPr>
          <w:rFonts w:ascii="Times New Roman" w:hAnsi="Times New Roman" w:cs="Times New Roman"/>
        </w:rPr>
        <w:t>false</w:t>
      </w:r>
      <w:r w:rsidR="009D0725" w:rsidRPr="00C97DB7">
        <w:rPr>
          <w:rFonts w:ascii="Times New Roman" w:hAnsi="Times New Roman" w:cs="Times New Roman"/>
        </w:rPr>
        <w:t>ly</w:t>
      </w:r>
      <w:r w:rsidRPr="00C97DB7">
        <w:rPr>
          <w:rFonts w:ascii="Times New Roman" w:hAnsi="Times New Roman" w:cs="Times New Roman"/>
        </w:rPr>
        <w:t xml:space="preserve">, else we commit a wrongdoing. </w:t>
      </w:r>
      <w:r w:rsidR="006F7C84" w:rsidRPr="00C97DB7">
        <w:rPr>
          <w:rFonts w:ascii="Times New Roman" w:hAnsi="Times New Roman" w:cs="Times New Roman"/>
        </w:rPr>
        <w:t xml:space="preserve">Lovers, who as I have argued have special obligation not to doxastically wrong, will sometimes have to either refrain from believing or believe falsely. </w:t>
      </w:r>
    </w:p>
    <w:p w14:paraId="2683F306" w14:textId="420F0478" w:rsidR="009F692B" w:rsidRPr="00C97DB7" w:rsidRDefault="00E34BB5" w:rsidP="00C97DB7">
      <w:pPr>
        <w:spacing w:line="480" w:lineRule="auto"/>
        <w:rPr>
          <w:rFonts w:ascii="Times New Roman" w:hAnsi="Times New Roman" w:cs="Times New Roman"/>
        </w:rPr>
      </w:pPr>
      <w:r w:rsidRPr="00C97DB7">
        <w:rPr>
          <w:rFonts w:ascii="Times New Roman" w:hAnsi="Times New Roman" w:cs="Times New Roman"/>
        </w:rPr>
        <w:lastRenderedPageBreak/>
        <w:tab/>
      </w:r>
      <w:r w:rsidR="002B1F10" w:rsidRPr="00C97DB7">
        <w:rPr>
          <w:rFonts w:ascii="Times New Roman" w:hAnsi="Times New Roman" w:cs="Times New Roman"/>
        </w:rPr>
        <w:t>Suppose for example that Maria’s belief that Mark has had alcohol is true. Even if that belief is true, Maria’s belief</w:t>
      </w:r>
      <w:r w:rsidR="00B556D0" w:rsidRPr="00C97DB7">
        <w:rPr>
          <w:rFonts w:ascii="Times New Roman" w:hAnsi="Times New Roman" w:cs="Times New Roman"/>
        </w:rPr>
        <w:t xml:space="preserve"> may</w:t>
      </w:r>
      <w:r w:rsidR="002B1F10" w:rsidRPr="00C97DB7">
        <w:rPr>
          <w:rFonts w:ascii="Times New Roman" w:hAnsi="Times New Roman" w:cs="Times New Roman"/>
        </w:rPr>
        <w:t xml:space="preserve"> still wrong Mark. </w:t>
      </w:r>
      <w:r w:rsidR="00B556D0" w:rsidRPr="00C97DB7">
        <w:rPr>
          <w:rFonts w:ascii="Times New Roman" w:hAnsi="Times New Roman" w:cs="Times New Roman"/>
        </w:rPr>
        <w:t xml:space="preserve">Maria fails to take seriously the possibility that the wine was there </w:t>
      </w:r>
      <w:r w:rsidR="001350C1" w:rsidRPr="00C97DB7">
        <w:rPr>
          <w:rFonts w:ascii="Times New Roman" w:hAnsi="Times New Roman" w:cs="Times New Roman"/>
        </w:rPr>
        <w:t>by</w:t>
      </w:r>
      <w:r w:rsidR="00B556D0" w:rsidRPr="00C97DB7">
        <w:rPr>
          <w:rFonts w:ascii="Times New Roman" w:hAnsi="Times New Roman" w:cs="Times New Roman"/>
        </w:rPr>
        <w:t xml:space="preserve"> accident, even if Mark did drink</w:t>
      </w:r>
      <w:r w:rsidR="009F692B" w:rsidRPr="00C97DB7">
        <w:rPr>
          <w:rFonts w:ascii="Times New Roman" w:hAnsi="Times New Roman" w:cs="Times New Roman"/>
        </w:rPr>
        <w:t>.</w:t>
      </w:r>
      <w:r w:rsidRPr="00C97DB7">
        <w:rPr>
          <w:rFonts w:ascii="Times New Roman" w:hAnsi="Times New Roman" w:cs="Times New Roman"/>
        </w:rPr>
        <w:t xml:space="preserve"> </w:t>
      </w:r>
      <w:r w:rsidR="009F692B" w:rsidRPr="00C97DB7">
        <w:rPr>
          <w:rFonts w:ascii="Times New Roman" w:hAnsi="Times New Roman" w:cs="Times New Roman"/>
        </w:rPr>
        <w:t xml:space="preserve">I suggest that the demand not to doxastically wrong sometimes requires believing falsely. </w:t>
      </w:r>
      <w:r w:rsidR="000910C1" w:rsidRPr="00C97DB7">
        <w:rPr>
          <w:rFonts w:ascii="Times New Roman" w:hAnsi="Times New Roman" w:cs="Times New Roman"/>
        </w:rPr>
        <w:t xml:space="preserve">Perhaps Maria, for example, should still believe that Mark had not had anything to drink, even when the belief is true. </w:t>
      </w:r>
      <w:r w:rsidR="004E7DBA" w:rsidRPr="00C97DB7">
        <w:rPr>
          <w:rFonts w:ascii="Times New Roman" w:hAnsi="Times New Roman" w:cs="Times New Roman"/>
        </w:rPr>
        <w:t xml:space="preserve">If Maria has to form a belief, then it seems like, given her proximity to Mark, she ought to default to the belief that he has resisted alcohol. </w:t>
      </w:r>
      <w:r w:rsidR="006F7C84" w:rsidRPr="00C97DB7">
        <w:rPr>
          <w:rFonts w:ascii="Times New Roman" w:hAnsi="Times New Roman" w:cs="Times New Roman"/>
        </w:rPr>
        <w:t>Perhaps Maria’s belief constitutes a wronging until Mark comes clean about his drinking.</w:t>
      </w:r>
    </w:p>
    <w:p w14:paraId="427AC2EF" w14:textId="2C361972" w:rsidR="00036F31" w:rsidRPr="00C97DB7" w:rsidRDefault="00C41555" w:rsidP="00C97DB7">
      <w:pPr>
        <w:spacing w:line="480" w:lineRule="auto"/>
        <w:rPr>
          <w:rFonts w:ascii="Times New Roman" w:hAnsi="Times New Roman" w:cs="Times New Roman"/>
        </w:rPr>
      </w:pPr>
      <w:r w:rsidRPr="00C97DB7">
        <w:rPr>
          <w:rFonts w:ascii="Times New Roman" w:hAnsi="Times New Roman" w:cs="Times New Roman"/>
        </w:rPr>
        <w:tab/>
      </w:r>
      <w:r w:rsidR="007D72C7" w:rsidRPr="00C97DB7">
        <w:rPr>
          <w:rFonts w:ascii="Times New Roman" w:hAnsi="Times New Roman" w:cs="Times New Roman"/>
        </w:rPr>
        <w:t xml:space="preserve">Now I argue that lovers possess a special obligation not to wrong one another. </w:t>
      </w:r>
      <w:r w:rsidRPr="00C97DB7">
        <w:rPr>
          <w:rFonts w:ascii="Times New Roman" w:hAnsi="Times New Roman" w:cs="Times New Roman"/>
        </w:rPr>
        <w:t>I think that the demand not to doxastically wrong our lover comes from a common feature of love:</w:t>
      </w:r>
      <w:r w:rsidR="00190E77" w:rsidRPr="00C97DB7">
        <w:rPr>
          <w:rFonts w:ascii="Times New Roman" w:hAnsi="Times New Roman" w:cs="Times New Roman"/>
        </w:rPr>
        <w:t xml:space="preserve"> </w:t>
      </w:r>
      <w:r w:rsidR="00AD14F3" w:rsidRPr="00C97DB7">
        <w:rPr>
          <w:rFonts w:ascii="Times New Roman" w:hAnsi="Times New Roman" w:cs="Times New Roman"/>
        </w:rPr>
        <w:t xml:space="preserve">the desire to benefit or bring about the good of the beloved. </w:t>
      </w:r>
      <w:r w:rsidR="00A25590" w:rsidRPr="00C97DB7">
        <w:rPr>
          <w:rFonts w:ascii="Times New Roman" w:hAnsi="Times New Roman" w:cs="Times New Roman"/>
        </w:rPr>
        <w:t>Many authors identify love as a two</w:t>
      </w:r>
      <w:r w:rsidR="00ED56CC" w:rsidRPr="00C97DB7">
        <w:rPr>
          <w:rFonts w:ascii="Times New Roman" w:hAnsi="Times New Roman" w:cs="Times New Roman"/>
        </w:rPr>
        <w:t>-</w:t>
      </w:r>
      <w:r w:rsidR="00A25590" w:rsidRPr="00C97DB7">
        <w:rPr>
          <w:rFonts w:ascii="Times New Roman" w:hAnsi="Times New Roman" w:cs="Times New Roman"/>
        </w:rPr>
        <w:t>pronged desire: the desire for union with the beloved and the desire for the lover’s good.</w:t>
      </w:r>
      <w:r w:rsidR="00A25590" w:rsidRPr="00C97DB7">
        <w:rPr>
          <w:rStyle w:val="FootnoteReference"/>
          <w:rFonts w:ascii="Times New Roman" w:hAnsi="Times New Roman" w:cs="Times New Roman"/>
        </w:rPr>
        <w:footnoteReference w:id="53"/>
      </w:r>
      <w:r w:rsidR="00ED56CC" w:rsidRPr="00C97DB7">
        <w:rPr>
          <w:rFonts w:ascii="Times New Roman" w:hAnsi="Times New Roman" w:cs="Times New Roman"/>
        </w:rPr>
        <w:t xml:space="preserve"> </w:t>
      </w:r>
      <w:r w:rsidR="00E42B21" w:rsidRPr="00C97DB7">
        <w:rPr>
          <w:rFonts w:ascii="Times New Roman" w:hAnsi="Times New Roman" w:cs="Times New Roman"/>
        </w:rPr>
        <w:t>To wrong another with one’s beliefs is largely inconsistent with the desire to bring about the good of the beloved. We might also think, moreover, that doxastic wronging inhibits union with the beloved, as wronging another</w:t>
      </w:r>
      <w:r w:rsidR="00665C0A" w:rsidRPr="00C97DB7">
        <w:rPr>
          <w:rFonts w:ascii="Times New Roman" w:hAnsi="Times New Roman" w:cs="Times New Roman"/>
        </w:rPr>
        <w:t xml:space="preserve"> person</w:t>
      </w:r>
      <w:r w:rsidR="00C12437" w:rsidRPr="00C97DB7">
        <w:rPr>
          <w:rFonts w:ascii="Times New Roman" w:hAnsi="Times New Roman" w:cs="Times New Roman"/>
        </w:rPr>
        <w:t xml:space="preserve"> often</w:t>
      </w:r>
      <w:r w:rsidR="00E42B21" w:rsidRPr="00C97DB7">
        <w:rPr>
          <w:rFonts w:ascii="Times New Roman" w:hAnsi="Times New Roman" w:cs="Times New Roman"/>
        </w:rPr>
        <w:t xml:space="preserve"> drives </w:t>
      </w:r>
      <w:r w:rsidR="00665C0A" w:rsidRPr="00C97DB7">
        <w:rPr>
          <w:rFonts w:ascii="Times New Roman" w:hAnsi="Times New Roman" w:cs="Times New Roman"/>
        </w:rPr>
        <w:t>her</w:t>
      </w:r>
      <w:r w:rsidR="00E42B21" w:rsidRPr="00C97DB7">
        <w:rPr>
          <w:rFonts w:ascii="Times New Roman" w:hAnsi="Times New Roman" w:cs="Times New Roman"/>
        </w:rPr>
        <w:t xml:space="preserve"> away. </w:t>
      </w:r>
      <w:r w:rsidR="00665C0A" w:rsidRPr="00C97DB7">
        <w:rPr>
          <w:rFonts w:ascii="Times New Roman" w:hAnsi="Times New Roman" w:cs="Times New Roman"/>
        </w:rPr>
        <w:t xml:space="preserve">The desires of love—to benefit and share union with—seem to point to </w:t>
      </w:r>
      <w:r w:rsidR="00DF3874" w:rsidRPr="00C97DB7">
        <w:rPr>
          <w:rFonts w:ascii="Times New Roman" w:hAnsi="Times New Roman" w:cs="Times New Roman"/>
        </w:rPr>
        <w:t xml:space="preserve">the demand, even the self-imposed demand, to refrain from doxastic wronging. </w:t>
      </w:r>
      <w:r w:rsidR="008B6435" w:rsidRPr="00C97DB7">
        <w:rPr>
          <w:rFonts w:ascii="Times New Roman" w:hAnsi="Times New Roman" w:cs="Times New Roman"/>
        </w:rPr>
        <w:t xml:space="preserve">It, at the very least, points to the conclusion that to act consistently with love, one would refrain from doxastic wrongings. </w:t>
      </w:r>
    </w:p>
    <w:p w14:paraId="4EDF00D3" w14:textId="6E0DA3DA" w:rsidR="009F692B" w:rsidRPr="00C97DB7" w:rsidRDefault="00E34BB5" w:rsidP="00C97DB7">
      <w:pPr>
        <w:spacing w:line="480" w:lineRule="auto"/>
        <w:rPr>
          <w:rFonts w:ascii="Times New Roman" w:hAnsi="Times New Roman" w:cs="Times New Roman"/>
        </w:rPr>
      </w:pPr>
      <w:r w:rsidRPr="00C97DB7">
        <w:rPr>
          <w:rFonts w:ascii="Times New Roman" w:hAnsi="Times New Roman" w:cs="Times New Roman"/>
        </w:rPr>
        <w:tab/>
      </w:r>
      <w:r w:rsidR="005545C2" w:rsidRPr="00C97DB7">
        <w:rPr>
          <w:rFonts w:ascii="Times New Roman" w:hAnsi="Times New Roman" w:cs="Times New Roman"/>
        </w:rPr>
        <w:t xml:space="preserve">Love, given the intimacy and vulnerability of the romantic relation, must demand lovers not wrong one another, including with belief. The plausibility of doxastic wronging, therefore, </w:t>
      </w:r>
      <w:r w:rsidR="005545C2" w:rsidRPr="00C97DB7">
        <w:rPr>
          <w:rFonts w:ascii="Times New Roman" w:hAnsi="Times New Roman" w:cs="Times New Roman"/>
        </w:rPr>
        <w:lastRenderedPageBreak/>
        <w:t xml:space="preserve">points to the conclusion that love can sometimes </w:t>
      </w:r>
      <w:r w:rsidR="00E72DA9" w:rsidRPr="00C97DB7">
        <w:rPr>
          <w:rFonts w:ascii="Times New Roman" w:hAnsi="Times New Roman" w:cs="Times New Roman"/>
        </w:rPr>
        <w:t>pose the false belief requirement</w:t>
      </w:r>
      <w:r w:rsidR="005545C2" w:rsidRPr="00C97DB7">
        <w:rPr>
          <w:rFonts w:ascii="Times New Roman" w:hAnsi="Times New Roman" w:cs="Times New Roman"/>
        </w:rPr>
        <w:t>, a</w:t>
      </w:r>
      <w:r w:rsidR="00E72DA9" w:rsidRPr="00C97DB7">
        <w:rPr>
          <w:rFonts w:ascii="Times New Roman" w:hAnsi="Times New Roman" w:cs="Times New Roman"/>
        </w:rPr>
        <w:t>t</w:t>
      </w:r>
      <w:r w:rsidR="005545C2" w:rsidRPr="00C97DB7">
        <w:rPr>
          <w:rFonts w:ascii="Times New Roman" w:hAnsi="Times New Roman" w:cs="Times New Roman"/>
        </w:rPr>
        <w:t xml:space="preserve"> least until there is more available evidence. </w:t>
      </w:r>
      <w:r w:rsidR="00E72DA9" w:rsidRPr="00C97DB7">
        <w:rPr>
          <w:rFonts w:ascii="Times New Roman" w:hAnsi="Times New Roman" w:cs="Times New Roman"/>
        </w:rPr>
        <w:t>I now draw out an implication of this conclusion: that the best explanation for the false belief requirement is the radical response—that love and epistemic rationality</w:t>
      </w:r>
      <w:r w:rsidR="00473418" w:rsidRPr="00C97DB7">
        <w:rPr>
          <w:rFonts w:ascii="Times New Roman" w:hAnsi="Times New Roman" w:cs="Times New Roman"/>
        </w:rPr>
        <w:t>, specifically believing truly,</w:t>
      </w:r>
      <w:r w:rsidR="00E72DA9" w:rsidRPr="00C97DB7">
        <w:rPr>
          <w:rFonts w:ascii="Times New Roman" w:hAnsi="Times New Roman" w:cs="Times New Roman"/>
        </w:rPr>
        <w:t xml:space="preserve"> are sometimes mutually exclusive. </w:t>
      </w:r>
    </w:p>
    <w:p w14:paraId="07D6E7D7" w14:textId="77777777" w:rsidR="009F692B" w:rsidRPr="00C97DB7" w:rsidRDefault="009F692B" w:rsidP="00C97DB7">
      <w:pPr>
        <w:spacing w:line="480" w:lineRule="auto"/>
        <w:rPr>
          <w:rFonts w:ascii="Times New Roman" w:hAnsi="Times New Roman" w:cs="Times New Roman"/>
        </w:rPr>
      </w:pPr>
    </w:p>
    <w:p w14:paraId="4C42C666" w14:textId="22A37B96" w:rsidR="007B1910" w:rsidRPr="00C97DB7" w:rsidRDefault="00E03FF8" w:rsidP="00C97DB7">
      <w:pPr>
        <w:pStyle w:val="ListParagraph"/>
        <w:numPr>
          <w:ilvl w:val="0"/>
          <w:numId w:val="1"/>
        </w:numPr>
        <w:spacing w:line="480" w:lineRule="auto"/>
        <w:rPr>
          <w:rFonts w:ascii="Times New Roman" w:hAnsi="Times New Roman" w:cs="Times New Roman"/>
        </w:rPr>
      </w:pPr>
      <w:r w:rsidRPr="00C97DB7">
        <w:rPr>
          <w:rFonts w:ascii="Times New Roman" w:hAnsi="Times New Roman" w:cs="Times New Roman"/>
        </w:rPr>
        <w:t>In Favor of the Radical Response</w:t>
      </w:r>
    </w:p>
    <w:p w14:paraId="44AD02B7" w14:textId="419A908F" w:rsidR="00390948" w:rsidRPr="00C97DB7" w:rsidRDefault="00390948" w:rsidP="00C97DB7">
      <w:pPr>
        <w:spacing w:line="480" w:lineRule="auto"/>
        <w:rPr>
          <w:rFonts w:ascii="Times New Roman" w:hAnsi="Times New Roman" w:cs="Times New Roman"/>
          <w:i/>
          <w:iCs/>
        </w:rPr>
      </w:pPr>
      <w:r w:rsidRPr="00C97DB7">
        <w:rPr>
          <w:rFonts w:ascii="Times New Roman" w:hAnsi="Times New Roman" w:cs="Times New Roman"/>
        </w:rPr>
        <w:t>Recall</w:t>
      </w:r>
      <w:r w:rsidR="00352697" w:rsidRPr="00C97DB7">
        <w:rPr>
          <w:rFonts w:ascii="Times New Roman" w:hAnsi="Times New Roman" w:cs="Times New Roman"/>
        </w:rPr>
        <w:t xml:space="preserve"> that</w:t>
      </w:r>
      <w:r w:rsidRPr="00C97DB7">
        <w:rPr>
          <w:rFonts w:ascii="Times New Roman" w:hAnsi="Times New Roman" w:cs="Times New Roman"/>
        </w:rPr>
        <w:t xml:space="preserve"> Stroud give</w:t>
      </w:r>
      <w:r w:rsidR="00146BAF" w:rsidRPr="00C97DB7">
        <w:rPr>
          <w:rFonts w:ascii="Times New Roman" w:hAnsi="Times New Roman" w:cs="Times New Roman"/>
        </w:rPr>
        <w:t>s</w:t>
      </w:r>
      <w:r w:rsidRPr="00C97DB7">
        <w:rPr>
          <w:rFonts w:ascii="Times New Roman" w:hAnsi="Times New Roman" w:cs="Times New Roman"/>
        </w:rPr>
        <w:t xml:space="preserve"> three possible </w:t>
      </w:r>
      <w:r w:rsidR="00352697" w:rsidRPr="00C97DB7">
        <w:rPr>
          <w:rFonts w:ascii="Times New Roman" w:hAnsi="Times New Roman" w:cs="Times New Roman"/>
        </w:rPr>
        <w:t>interpretations of the relationship between</w:t>
      </w:r>
      <w:r w:rsidRPr="00C97DB7">
        <w:rPr>
          <w:rFonts w:ascii="Times New Roman" w:hAnsi="Times New Roman" w:cs="Times New Roman"/>
        </w:rPr>
        <w:t xml:space="preserve"> for partiality and epistemic norms: </w:t>
      </w:r>
      <w:r w:rsidRPr="00C97DB7">
        <w:rPr>
          <w:rFonts w:ascii="Times New Roman" w:hAnsi="Times New Roman" w:cs="Times New Roman"/>
          <w:i/>
          <w:iCs/>
        </w:rPr>
        <w:t>radical response</w:t>
      </w:r>
      <w:r w:rsidRPr="00C97DB7">
        <w:rPr>
          <w:rFonts w:ascii="Times New Roman" w:hAnsi="Times New Roman" w:cs="Times New Roman"/>
        </w:rPr>
        <w:t xml:space="preserve">, </w:t>
      </w:r>
      <w:r w:rsidRPr="00C97DB7">
        <w:rPr>
          <w:rFonts w:ascii="Times New Roman" w:hAnsi="Times New Roman" w:cs="Times New Roman"/>
          <w:i/>
          <w:iCs/>
        </w:rPr>
        <w:t>incommensurate response,</w:t>
      </w:r>
      <w:r w:rsidRPr="00C97DB7">
        <w:rPr>
          <w:rFonts w:ascii="Times New Roman" w:hAnsi="Times New Roman" w:cs="Times New Roman"/>
        </w:rPr>
        <w:t xml:space="preserve"> and </w:t>
      </w:r>
      <w:r w:rsidRPr="00C97DB7">
        <w:rPr>
          <w:rFonts w:ascii="Times New Roman" w:hAnsi="Times New Roman" w:cs="Times New Roman"/>
          <w:i/>
          <w:iCs/>
        </w:rPr>
        <w:t>constraint response</w:t>
      </w:r>
      <w:r w:rsidRPr="00C97DB7">
        <w:rPr>
          <w:rFonts w:ascii="Times New Roman" w:hAnsi="Times New Roman" w:cs="Times New Roman"/>
        </w:rPr>
        <w:t xml:space="preserve">. </w:t>
      </w:r>
      <w:r w:rsidR="004A0DD9" w:rsidRPr="00C97DB7">
        <w:rPr>
          <w:rFonts w:ascii="Times New Roman" w:hAnsi="Times New Roman" w:cs="Times New Roman"/>
        </w:rPr>
        <w:t xml:space="preserve">She thinks that each of these responses can account for the relation between partiality and epistemic norms. I argue now that the </w:t>
      </w:r>
      <w:r w:rsidR="004A0DD9" w:rsidRPr="00C97DB7">
        <w:rPr>
          <w:rFonts w:ascii="Times New Roman" w:hAnsi="Times New Roman" w:cs="Times New Roman"/>
          <w:i/>
          <w:iCs/>
        </w:rPr>
        <w:t>radical response</w:t>
      </w:r>
      <w:r w:rsidR="004A0DD9" w:rsidRPr="00C97DB7">
        <w:rPr>
          <w:rFonts w:ascii="Times New Roman" w:hAnsi="Times New Roman" w:cs="Times New Roman"/>
        </w:rPr>
        <w:t xml:space="preserve"> is the best explanation of epistemic norms and love’s demand to believe falsely</w:t>
      </w:r>
      <w:r w:rsidR="00146BAF" w:rsidRPr="00C97DB7">
        <w:rPr>
          <w:rFonts w:ascii="Times New Roman" w:hAnsi="Times New Roman" w:cs="Times New Roman"/>
        </w:rPr>
        <w:t xml:space="preserve"> sometimes</w:t>
      </w:r>
      <w:r w:rsidR="004A0DD9" w:rsidRPr="00C97DB7">
        <w:rPr>
          <w:rFonts w:ascii="Times New Roman" w:hAnsi="Times New Roman" w:cs="Times New Roman"/>
        </w:rPr>
        <w:t xml:space="preserve">. </w:t>
      </w:r>
      <w:r w:rsidR="003A1C77" w:rsidRPr="00C97DB7">
        <w:rPr>
          <w:rFonts w:ascii="Times New Roman" w:hAnsi="Times New Roman" w:cs="Times New Roman"/>
        </w:rPr>
        <w:t>The false belief requirement</w:t>
      </w:r>
      <w:r w:rsidR="00C322C2" w:rsidRPr="00C97DB7">
        <w:rPr>
          <w:rFonts w:ascii="Times New Roman" w:hAnsi="Times New Roman" w:cs="Times New Roman"/>
        </w:rPr>
        <w:t xml:space="preserve"> poses too strong of a constraint on </w:t>
      </w:r>
      <w:r w:rsidR="00605A1B" w:rsidRPr="00C97DB7">
        <w:rPr>
          <w:rFonts w:ascii="Times New Roman" w:hAnsi="Times New Roman" w:cs="Times New Roman"/>
        </w:rPr>
        <w:t>purist epistemology</w:t>
      </w:r>
      <w:r w:rsidR="00893707" w:rsidRPr="00C97DB7">
        <w:rPr>
          <w:rFonts w:ascii="Times New Roman" w:hAnsi="Times New Roman" w:cs="Times New Roman"/>
        </w:rPr>
        <w:t>. That is, adjusting purist epistemology to meet love’s demand</w:t>
      </w:r>
      <w:r w:rsidR="00310777" w:rsidRPr="00C97DB7">
        <w:rPr>
          <w:rFonts w:ascii="Times New Roman" w:hAnsi="Times New Roman" w:cs="Times New Roman"/>
        </w:rPr>
        <w:t xml:space="preserve"> </w:t>
      </w:r>
      <w:r w:rsidR="00893707" w:rsidRPr="00C97DB7">
        <w:rPr>
          <w:rFonts w:ascii="Times New Roman" w:hAnsi="Times New Roman" w:cs="Times New Roman"/>
        </w:rPr>
        <w:t xml:space="preserve">to </w:t>
      </w:r>
      <w:r w:rsidR="00AC4F5D" w:rsidRPr="00C97DB7">
        <w:rPr>
          <w:rFonts w:ascii="Times New Roman" w:hAnsi="Times New Roman" w:cs="Times New Roman"/>
        </w:rPr>
        <w:t xml:space="preserve">sometimes </w:t>
      </w:r>
      <w:r w:rsidR="00893707" w:rsidRPr="00C97DB7">
        <w:rPr>
          <w:rFonts w:ascii="Times New Roman" w:hAnsi="Times New Roman" w:cs="Times New Roman"/>
        </w:rPr>
        <w:t>believe falsely jeopardizes a foundational assumption of epistemology, to believe truly</w:t>
      </w:r>
      <w:r w:rsidR="00605A1B" w:rsidRPr="00C97DB7">
        <w:rPr>
          <w:rFonts w:ascii="Times New Roman" w:hAnsi="Times New Roman" w:cs="Times New Roman"/>
        </w:rPr>
        <w:t xml:space="preserve">. </w:t>
      </w:r>
      <w:r w:rsidR="00893707" w:rsidRPr="00C97DB7">
        <w:rPr>
          <w:rFonts w:ascii="Times New Roman" w:hAnsi="Times New Roman" w:cs="Times New Roman"/>
        </w:rPr>
        <w:t>Love and epistemic rationality stand opposed to one another.</w:t>
      </w:r>
    </w:p>
    <w:p w14:paraId="2A2C76A9" w14:textId="6AC8DFD8" w:rsidR="008E2136" w:rsidRPr="00C97DB7" w:rsidRDefault="00390948" w:rsidP="00C97DB7">
      <w:pPr>
        <w:spacing w:line="480" w:lineRule="auto"/>
        <w:rPr>
          <w:rFonts w:ascii="Times New Roman" w:hAnsi="Times New Roman" w:cs="Times New Roman"/>
        </w:rPr>
      </w:pPr>
      <w:r w:rsidRPr="00C97DB7">
        <w:rPr>
          <w:rFonts w:ascii="Times New Roman" w:hAnsi="Times New Roman" w:cs="Times New Roman"/>
        </w:rPr>
        <w:tab/>
      </w:r>
      <w:r w:rsidR="00405281" w:rsidRPr="00C97DB7">
        <w:rPr>
          <w:rFonts w:ascii="Times New Roman" w:hAnsi="Times New Roman" w:cs="Times New Roman"/>
        </w:rPr>
        <w:t>T</w:t>
      </w:r>
      <w:r w:rsidR="002125E6" w:rsidRPr="00C97DB7">
        <w:rPr>
          <w:rFonts w:ascii="Times New Roman" w:hAnsi="Times New Roman" w:cs="Times New Roman"/>
        </w:rPr>
        <w:t xml:space="preserve">he </w:t>
      </w:r>
      <w:r w:rsidR="002125E6" w:rsidRPr="00C97DB7">
        <w:rPr>
          <w:rFonts w:ascii="Times New Roman" w:hAnsi="Times New Roman" w:cs="Times New Roman"/>
          <w:i/>
          <w:iCs/>
        </w:rPr>
        <w:t>constraint response</w:t>
      </w:r>
      <w:r w:rsidR="00405281" w:rsidRPr="00C97DB7">
        <w:rPr>
          <w:rFonts w:ascii="Times New Roman" w:hAnsi="Times New Roman" w:cs="Times New Roman"/>
        </w:rPr>
        <w:t xml:space="preserve"> can reasonably explain</w:t>
      </w:r>
      <w:r w:rsidR="00F1685D" w:rsidRPr="00C97DB7">
        <w:rPr>
          <w:rFonts w:ascii="Times New Roman" w:hAnsi="Times New Roman" w:cs="Times New Roman"/>
        </w:rPr>
        <w:t xml:space="preserve"> Stroud’s</w:t>
      </w:r>
      <w:r w:rsidR="00405281" w:rsidRPr="00C97DB7">
        <w:rPr>
          <w:rFonts w:ascii="Times New Roman" w:hAnsi="Times New Roman" w:cs="Times New Roman"/>
        </w:rPr>
        <w:t xml:space="preserve"> epistemic partiality</w:t>
      </w:r>
      <w:r w:rsidR="00F1685D" w:rsidRPr="00C97DB7">
        <w:rPr>
          <w:rFonts w:ascii="Times New Roman" w:hAnsi="Times New Roman" w:cs="Times New Roman"/>
        </w:rPr>
        <w:t xml:space="preserve"> in friendship</w:t>
      </w:r>
      <w:r w:rsidR="00405281" w:rsidRPr="00C97DB7">
        <w:rPr>
          <w:rFonts w:ascii="Times New Roman" w:hAnsi="Times New Roman" w:cs="Times New Roman"/>
        </w:rPr>
        <w:t xml:space="preserve"> but </w:t>
      </w:r>
      <w:r w:rsidR="00BA5379" w:rsidRPr="00C97DB7">
        <w:rPr>
          <w:rFonts w:ascii="Times New Roman" w:hAnsi="Times New Roman" w:cs="Times New Roman"/>
        </w:rPr>
        <w:t xml:space="preserve">not </w:t>
      </w:r>
      <w:r w:rsidR="00023BC2" w:rsidRPr="00C97DB7">
        <w:rPr>
          <w:rFonts w:ascii="Times New Roman" w:hAnsi="Times New Roman" w:cs="Times New Roman"/>
        </w:rPr>
        <w:t>the false belief requirement</w:t>
      </w:r>
      <w:r w:rsidR="002125E6" w:rsidRPr="00C97DB7">
        <w:rPr>
          <w:rFonts w:ascii="Times New Roman" w:hAnsi="Times New Roman" w:cs="Times New Roman"/>
        </w:rPr>
        <w:t>. According to this response, the demand for epistemic partiality in friendship requires that we take epistemic rationality back to the drawing board. We need, more</w:t>
      </w:r>
      <w:r w:rsidR="00745D8D" w:rsidRPr="00C97DB7">
        <w:rPr>
          <w:rFonts w:ascii="Times New Roman" w:hAnsi="Times New Roman" w:cs="Times New Roman"/>
        </w:rPr>
        <w:t xml:space="preserve"> </w:t>
      </w:r>
      <w:r w:rsidR="002125E6" w:rsidRPr="00C97DB7">
        <w:rPr>
          <w:rFonts w:ascii="Times New Roman" w:hAnsi="Times New Roman" w:cs="Times New Roman"/>
        </w:rPr>
        <w:t>specifically, to come up with an account of epistemic rationality that leaves room for partiality toward friends.</w:t>
      </w:r>
      <w:r w:rsidR="00405281" w:rsidRPr="00C97DB7">
        <w:rPr>
          <w:rFonts w:ascii="Times New Roman" w:hAnsi="Times New Roman" w:cs="Times New Roman"/>
        </w:rPr>
        <w:t xml:space="preserve"> Such an account of rationality could be plausibly consistent with many other epistemic norms.</w:t>
      </w:r>
      <w:r w:rsidR="005B1C0D" w:rsidRPr="00C97DB7">
        <w:rPr>
          <w:rStyle w:val="FootnoteReference"/>
          <w:rFonts w:ascii="Times New Roman" w:hAnsi="Times New Roman" w:cs="Times New Roman"/>
        </w:rPr>
        <w:footnoteReference w:id="54"/>
      </w:r>
      <w:r w:rsidR="002125E6" w:rsidRPr="00C97DB7">
        <w:rPr>
          <w:rFonts w:ascii="Times New Roman" w:hAnsi="Times New Roman" w:cs="Times New Roman"/>
        </w:rPr>
        <w:t xml:space="preserve"> </w:t>
      </w:r>
      <w:r w:rsidR="002125E6" w:rsidRPr="00C97DB7">
        <w:rPr>
          <w:rFonts w:ascii="Times New Roman" w:hAnsi="Times New Roman" w:cs="Times New Roman"/>
          <w:i/>
          <w:iCs/>
        </w:rPr>
        <w:t>Constraint response</w:t>
      </w:r>
      <w:r w:rsidR="00405281" w:rsidRPr="00C97DB7">
        <w:rPr>
          <w:rFonts w:ascii="Times New Roman" w:hAnsi="Times New Roman" w:cs="Times New Roman"/>
        </w:rPr>
        <w:t>, however,</w:t>
      </w:r>
      <w:r w:rsidR="002125E6" w:rsidRPr="00C97DB7">
        <w:rPr>
          <w:rFonts w:ascii="Times New Roman" w:hAnsi="Times New Roman" w:cs="Times New Roman"/>
        </w:rPr>
        <w:t xml:space="preserve"> </w:t>
      </w:r>
      <w:r w:rsidR="00405281" w:rsidRPr="00C97DB7">
        <w:rPr>
          <w:rFonts w:ascii="Times New Roman" w:hAnsi="Times New Roman" w:cs="Times New Roman"/>
        </w:rPr>
        <w:t>fails to account for lov</w:t>
      </w:r>
      <w:r w:rsidR="00EB2A61" w:rsidRPr="00C97DB7">
        <w:rPr>
          <w:rFonts w:ascii="Times New Roman" w:hAnsi="Times New Roman" w:cs="Times New Roman"/>
        </w:rPr>
        <w:t>e’s demand to adopt false beliefs</w:t>
      </w:r>
      <w:r w:rsidR="00120A99" w:rsidRPr="00C97DB7">
        <w:rPr>
          <w:rFonts w:ascii="Times New Roman" w:hAnsi="Times New Roman" w:cs="Times New Roman"/>
        </w:rPr>
        <w:t xml:space="preserve"> in some circumstances</w:t>
      </w:r>
      <w:r w:rsidR="00405281" w:rsidRPr="00C97DB7">
        <w:rPr>
          <w:rFonts w:ascii="Times New Roman" w:hAnsi="Times New Roman" w:cs="Times New Roman"/>
        </w:rPr>
        <w:t xml:space="preserve">. </w:t>
      </w:r>
      <w:r w:rsidR="0028682E" w:rsidRPr="00C97DB7">
        <w:rPr>
          <w:rFonts w:ascii="Times New Roman" w:hAnsi="Times New Roman" w:cs="Times New Roman"/>
        </w:rPr>
        <w:t xml:space="preserve">Recall that truth is an indispensable concept for </w:t>
      </w:r>
      <w:r w:rsidR="0028682E" w:rsidRPr="00C97DB7">
        <w:rPr>
          <w:rFonts w:ascii="Times New Roman" w:hAnsi="Times New Roman" w:cs="Times New Roman"/>
        </w:rPr>
        <w:lastRenderedPageBreak/>
        <w:t>analytic epistemology</w:t>
      </w:r>
      <w:r w:rsidR="00EB2A61" w:rsidRPr="00C97DB7">
        <w:rPr>
          <w:rFonts w:ascii="Times New Roman" w:hAnsi="Times New Roman" w:cs="Times New Roman"/>
        </w:rPr>
        <w:t>, as I tried to show in the first section of the paper</w:t>
      </w:r>
      <w:r w:rsidR="00405281" w:rsidRPr="00C97DB7">
        <w:rPr>
          <w:rFonts w:ascii="Times New Roman" w:hAnsi="Times New Roman" w:cs="Times New Roman"/>
        </w:rPr>
        <w:t>. I have argued, however, that love sometimes requires that we hold false beliefs. Coming up with an account of rationality that is compatible with holding false beliefs strikes me as a losing battle</w:t>
      </w:r>
      <w:r w:rsidR="00965BD3" w:rsidRPr="00C97DB7">
        <w:rPr>
          <w:rFonts w:ascii="Times New Roman" w:hAnsi="Times New Roman" w:cs="Times New Roman"/>
        </w:rPr>
        <w:t>: an account of rationality that does away with truth is too strong of a constraint</w:t>
      </w:r>
      <w:r w:rsidR="00405281" w:rsidRPr="00C97DB7">
        <w:rPr>
          <w:rFonts w:ascii="Times New Roman" w:hAnsi="Times New Roman" w:cs="Times New Roman"/>
        </w:rPr>
        <w:t xml:space="preserve">. There are some central epistemic norms that any plausible account of rationality must respect—one </w:t>
      </w:r>
      <w:r w:rsidR="00745D8D" w:rsidRPr="00C97DB7">
        <w:rPr>
          <w:rFonts w:ascii="Times New Roman" w:hAnsi="Times New Roman" w:cs="Times New Roman"/>
        </w:rPr>
        <w:t xml:space="preserve">of </w:t>
      </w:r>
      <w:r w:rsidR="00405281" w:rsidRPr="00C97DB7">
        <w:rPr>
          <w:rFonts w:ascii="Times New Roman" w:hAnsi="Times New Roman" w:cs="Times New Roman"/>
        </w:rPr>
        <w:t xml:space="preserve">which is true belief. </w:t>
      </w:r>
    </w:p>
    <w:p w14:paraId="59B6391C" w14:textId="390B7210" w:rsidR="0064285E" w:rsidRPr="00C97DB7" w:rsidRDefault="0064285E" w:rsidP="00C97DB7">
      <w:pPr>
        <w:spacing w:line="480" w:lineRule="auto"/>
        <w:rPr>
          <w:rFonts w:ascii="Times New Roman" w:hAnsi="Times New Roman" w:cs="Times New Roman"/>
        </w:rPr>
      </w:pPr>
      <w:r w:rsidRPr="00C97DB7">
        <w:rPr>
          <w:rFonts w:ascii="Times New Roman" w:hAnsi="Times New Roman" w:cs="Times New Roman"/>
        </w:rPr>
        <w:tab/>
        <w:t xml:space="preserve">Moreover, I do not think that the </w:t>
      </w:r>
      <w:r w:rsidRPr="00C97DB7">
        <w:rPr>
          <w:rFonts w:ascii="Times New Roman" w:hAnsi="Times New Roman" w:cs="Times New Roman"/>
          <w:i/>
          <w:iCs/>
        </w:rPr>
        <w:t>incommensurate response</w:t>
      </w:r>
      <w:r w:rsidRPr="00C97DB7">
        <w:rPr>
          <w:rFonts w:ascii="Times New Roman" w:hAnsi="Times New Roman" w:cs="Times New Roman"/>
        </w:rPr>
        <w:t xml:space="preserve"> is helpful either. Recall that this response says that the value of rationality and the value</w:t>
      </w:r>
      <w:r w:rsidR="001F3456" w:rsidRPr="00C97DB7">
        <w:rPr>
          <w:rFonts w:ascii="Times New Roman" w:hAnsi="Times New Roman" w:cs="Times New Roman"/>
        </w:rPr>
        <w:t>s</w:t>
      </w:r>
      <w:r w:rsidRPr="00C97DB7">
        <w:rPr>
          <w:rFonts w:ascii="Times New Roman" w:hAnsi="Times New Roman" w:cs="Times New Roman"/>
        </w:rPr>
        <w:t xml:space="preserve"> of friendship</w:t>
      </w:r>
      <w:r w:rsidR="001F3456" w:rsidRPr="00C97DB7">
        <w:rPr>
          <w:rFonts w:ascii="Times New Roman" w:hAnsi="Times New Roman" w:cs="Times New Roman"/>
        </w:rPr>
        <w:t xml:space="preserve"> and love</w:t>
      </w:r>
      <w:r w:rsidRPr="00C97DB7">
        <w:rPr>
          <w:rFonts w:ascii="Times New Roman" w:hAnsi="Times New Roman" w:cs="Times New Roman"/>
        </w:rPr>
        <w:t xml:space="preserve"> are neither lesser</w:t>
      </w:r>
      <w:r w:rsidR="00AB6ED4" w:rsidRPr="00C97DB7">
        <w:rPr>
          <w:rFonts w:ascii="Times New Roman" w:hAnsi="Times New Roman" w:cs="Times New Roman"/>
        </w:rPr>
        <w:t xml:space="preserve"> than</w:t>
      </w:r>
      <w:r w:rsidRPr="00C97DB7">
        <w:rPr>
          <w:rFonts w:ascii="Times New Roman" w:hAnsi="Times New Roman" w:cs="Times New Roman"/>
        </w:rPr>
        <w:t>, greater</w:t>
      </w:r>
      <w:r w:rsidR="00AB6ED4" w:rsidRPr="00C97DB7">
        <w:rPr>
          <w:rFonts w:ascii="Times New Roman" w:hAnsi="Times New Roman" w:cs="Times New Roman"/>
        </w:rPr>
        <w:t xml:space="preserve"> than</w:t>
      </w:r>
      <w:r w:rsidRPr="00C97DB7">
        <w:rPr>
          <w:rFonts w:ascii="Times New Roman" w:hAnsi="Times New Roman" w:cs="Times New Roman"/>
        </w:rPr>
        <w:t xml:space="preserve">, nor equal to one another; they are just different. </w:t>
      </w:r>
      <w:r w:rsidR="008B6537" w:rsidRPr="00C97DB7">
        <w:rPr>
          <w:rFonts w:ascii="Times New Roman" w:hAnsi="Times New Roman" w:cs="Times New Roman"/>
        </w:rPr>
        <w:t xml:space="preserve">We, consequently, have no reason to prefer one to the other, given that they do not stand in any hierarchic relation to one another. </w:t>
      </w:r>
      <w:r w:rsidR="00BE18B3" w:rsidRPr="00C97DB7">
        <w:rPr>
          <w:rFonts w:ascii="Times New Roman" w:hAnsi="Times New Roman" w:cs="Times New Roman"/>
        </w:rPr>
        <w:t>I do not think these values are incommensurat</w:t>
      </w:r>
      <w:r w:rsidR="00F03F36" w:rsidRPr="00C97DB7">
        <w:rPr>
          <w:rFonts w:ascii="Times New Roman" w:hAnsi="Times New Roman" w:cs="Times New Roman"/>
        </w:rPr>
        <w:t xml:space="preserve">e, but even if they are incommensurate, we often treat them as though they are not mutually exclusive. It’s intuitive to think that we can have both for the most part. </w:t>
      </w:r>
      <w:r w:rsidR="001F3456" w:rsidRPr="00C97DB7">
        <w:rPr>
          <w:rFonts w:ascii="Times New Roman" w:hAnsi="Times New Roman" w:cs="Times New Roman"/>
        </w:rPr>
        <w:t xml:space="preserve">If these values were truly incommensurate, then we would, I </w:t>
      </w:r>
      <w:r w:rsidR="00895203" w:rsidRPr="00C97DB7">
        <w:rPr>
          <w:rFonts w:ascii="Times New Roman" w:hAnsi="Times New Roman" w:cs="Times New Roman"/>
        </w:rPr>
        <w:t>believe</w:t>
      </w:r>
      <w:r w:rsidR="001F3456" w:rsidRPr="00C97DB7">
        <w:rPr>
          <w:rFonts w:ascii="Times New Roman" w:hAnsi="Times New Roman" w:cs="Times New Roman"/>
        </w:rPr>
        <w:t>, often expect love and rationality to come apart,</w:t>
      </w:r>
      <w:r w:rsidR="00925AA6" w:rsidRPr="00C97DB7">
        <w:rPr>
          <w:rFonts w:ascii="Times New Roman" w:hAnsi="Times New Roman" w:cs="Times New Roman"/>
        </w:rPr>
        <w:t xml:space="preserve"> and</w:t>
      </w:r>
      <w:r w:rsidR="001F3456" w:rsidRPr="00C97DB7">
        <w:rPr>
          <w:rFonts w:ascii="Times New Roman" w:hAnsi="Times New Roman" w:cs="Times New Roman"/>
        </w:rPr>
        <w:t xml:space="preserve"> not care if they did. But we do care and we do</w:t>
      </w:r>
      <w:r w:rsidR="00925AA6" w:rsidRPr="00C97DB7">
        <w:rPr>
          <w:rFonts w:ascii="Times New Roman" w:hAnsi="Times New Roman" w:cs="Times New Roman"/>
        </w:rPr>
        <w:t xml:space="preserve"> not</w:t>
      </w:r>
      <w:r w:rsidR="001F3456" w:rsidRPr="00C97DB7">
        <w:rPr>
          <w:rFonts w:ascii="Times New Roman" w:hAnsi="Times New Roman" w:cs="Times New Roman"/>
        </w:rPr>
        <w:t xml:space="preserve"> often expect them to come apart. Perhaps this </w:t>
      </w:r>
      <w:r w:rsidR="003000EE" w:rsidRPr="00C97DB7">
        <w:rPr>
          <w:rFonts w:ascii="Times New Roman" w:hAnsi="Times New Roman" w:cs="Times New Roman"/>
        </w:rPr>
        <w:t>offers</w:t>
      </w:r>
      <w:r w:rsidR="001F3456" w:rsidRPr="00C97DB7">
        <w:rPr>
          <w:rFonts w:ascii="Times New Roman" w:hAnsi="Times New Roman" w:cs="Times New Roman"/>
        </w:rPr>
        <w:t xml:space="preserve"> some reason to think love and rationality are </w:t>
      </w:r>
      <w:r w:rsidR="007B20B7" w:rsidRPr="00C97DB7">
        <w:rPr>
          <w:rFonts w:ascii="Times New Roman" w:hAnsi="Times New Roman" w:cs="Times New Roman"/>
        </w:rPr>
        <w:t>commensurate</w:t>
      </w:r>
      <w:r w:rsidR="001F3456" w:rsidRPr="00C97DB7">
        <w:rPr>
          <w:rFonts w:ascii="Times New Roman" w:hAnsi="Times New Roman" w:cs="Times New Roman"/>
        </w:rPr>
        <w:t xml:space="preserve"> </w:t>
      </w:r>
      <w:r w:rsidR="00BC5A7E" w:rsidRPr="00C97DB7">
        <w:rPr>
          <w:rFonts w:ascii="Times New Roman" w:hAnsi="Times New Roman" w:cs="Times New Roman"/>
        </w:rPr>
        <w:t>values</w:t>
      </w:r>
      <w:r w:rsidR="001F3456" w:rsidRPr="00C97DB7">
        <w:rPr>
          <w:rFonts w:ascii="Times New Roman" w:hAnsi="Times New Roman" w:cs="Times New Roman"/>
        </w:rPr>
        <w:t xml:space="preserve">. </w:t>
      </w:r>
    </w:p>
    <w:p w14:paraId="6DC48A95" w14:textId="7F4535CB" w:rsidR="002B6078" w:rsidRPr="00C97DB7" w:rsidRDefault="00405281" w:rsidP="00C97DB7">
      <w:pPr>
        <w:spacing w:line="480" w:lineRule="auto"/>
        <w:rPr>
          <w:rFonts w:ascii="Times New Roman" w:hAnsi="Times New Roman" w:cs="Times New Roman"/>
        </w:rPr>
      </w:pPr>
      <w:r w:rsidRPr="00C97DB7">
        <w:rPr>
          <w:rFonts w:ascii="Times New Roman" w:hAnsi="Times New Roman" w:cs="Times New Roman"/>
        </w:rPr>
        <w:tab/>
      </w:r>
      <w:r w:rsidR="00771F8F" w:rsidRPr="00C97DB7">
        <w:rPr>
          <w:rFonts w:ascii="Times New Roman" w:hAnsi="Times New Roman" w:cs="Times New Roman"/>
        </w:rPr>
        <w:t>T</w:t>
      </w:r>
      <w:r w:rsidRPr="00C97DB7">
        <w:rPr>
          <w:rFonts w:ascii="Times New Roman" w:hAnsi="Times New Roman" w:cs="Times New Roman"/>
        </w:rPr>
        <w:t xml:space="preserve">he </w:t>
      </w:r>
      <w:r w:rsidRPr="00C97DB7">
        <w:rPr>
          <w:rFonts w:ascii="Times New Roman" w:hAnsi="Times New Roman" w:cs="Times New Roman"/>
          <w:i/>
          <w:iCs/>
        </w:rPr>
        <w:t>radical response</w:t>
      </w:r>
      <w:r w:rsidRPr="00C97DB7">
        <w:rPr>
          <w:rFonts w:ascii="Times New Roman" w:hAnsi="Times New Roman" w:cs="Times New Roman"/>
        </w:rPr>
        <w:t xml:space="preserve"> is the </w:t>
      </w:r>
      <w:r w:rsidR="007B44D2" w:rsidRPr="00C97DB7">
        <w:rPr>
          <w:rFonts w:ascii="Times New Roman" w:hAnsi="Times New Roman" w:cs="Times New Roman"/>
        </w:rPr>
        <w:t xml:space="preserve">best </w:t>
      </w:r>
      <w:r w:rsidR="00771F8F" w:rsidRPr="00C97DB7">
        <w:rPr>
          <w:rFonts w:ascii="Times New Roman" w:hAnsi="Times New Roman" w:cs="Times New Roman"/>
        </w:rPr>
        <w:t xml:space="preserve">explanation of the </w:t>
      </w:r>
      <w:r w:rsidR="00587CB8" w:rsidRPr="00C97DB7">
        <w:rPr>
          <w:rFonts w:ascii="Times New Roman" w:hAnsi="Times New Roman" w:cs="Times New Roman"/>
        </w:rPr>
        <w:t>false belief requirement</w:t>
      </w:r>
      <w:r w:rsidR="008F7D30" w:rsidRPr="00C97DB7">
        <w:rPr>
          <w:rFonts w:ascii="Times New Roman" w:hAnsi="Times New Roman" w:cs="Times New Roman"/>
        </w:rPr>
        <w:t xml:space="preserve">—there sometimes </w:t>
      </w:r>
      <w:r w:rsidR="008F7D30" w:rsidRPr="00C97DB7">
        <w:rPr>
          <w:rFonts w:ascii="Times New Roman" w:hAnsi="Times New Roman" w:cs="Times New Roman"/>
          <w:i/>
          <w:iCs/>
        </w:rPr>
        <w:t>just is</w:t>
      </w:r>
      <w:r w:rsidR="008F7D30" w:rsidRPr="00C97DB7">
        <w:rPr>
          <w:rFonts w:ascii="Times New Roman" w:hAnsi="Times New Roman" w:cs="Times New Roman"/>
        </w:rPr>
        <w:t xml:space="preserve"> an unavoidable conflict between two competing values.</w:t>
      </w:r>
      <w:r w:rsidR="00771F8F" w:rsidRPr="00C97DB7">
        <w:rPr>
          <w:rFonts w:ascii="Times New Roman" w:hAnsi="Times New Roman" w:cs="Times New Roman"/>
        </w:rPr>
        <w:t xml:space="preserve"> </w:t>
      </w:r>
      <w:r w:rsidR="002B6078" w:rsidRPr="00C97DB7">
        <w:rPr>
          <w:rFonts w:ascii="Times New Roman" w:hAnsi="Times New Roman" w:cs="Times New Roman"/>
        </w:rPr>
        <w:t xml:space="preserve">To illuminate this conclusion, consider </w:t>
      </w:r>
      <w:r w:rsidR="0097011C" w:rsidRPr="00C97DB7">
        <w:rPr>
          <w:rFonts w:ascii="Times New Roman" w:hAnsi="Times New Roman" w:cs="Times New Roman"/>
        </w:rPr>
        <w:t xml:space="preserve">Tamar Gendler’s </w:t>
      </w:r>
      <w:r w:rsidR="00294078" w:rsidRPr="00C97DB7">
        <w:rPr>
          <w:rFonts w:ascii="Times New Roman" w:hAnsi="Times New Roman" w:cs="Times New Roman"/>
        </w:rPr>
        <w:t>observation about rationality and racism: “Living in a society structured by race appears to make it impossible to be both rational and equitable</w:t>
      </w:r>
      <w:r w:rsidR="004616CD">
        <w:rPr>
          <w:rFonts w:ascii="Times New Roman" w:hAnsi="Times New Roman" w:cs="Times New Roman"/>
        </w:rPr>
        <w:t>.</w:t>
      </w:r>
      <w:r w:rsidR="00294078" w:rsidRPr="00C97DB7">
        <w:rPr>
          <w:rFonts w:ascii="Times New Roman" w:hAnsi="Times New Roman" w:cs="Times New Roman"/>
        </w:rPr>
        <w:t>”</w:t>
      </w:r>
      <w:r w:rsidR="004616CD">
        <w:rPr>
          <w:rStyle w:val="FootnoteReference"/>
          <w:rFonts w:ascii="Times New Roman" w:hAnsi="Times New Roman" w:cs="Times New Roman"/>
        </w:rPr>
        <w:footnoteReference w:id="55"/>
      </w:r>
      <w:r w:rsidR="00294078" w:rsidRPr="00C97DB7">
        <w:rPr>
          <w:rFonts w:ascii="Times New Roman" w:hAnsi="Times New Roman" w:cs="Times New Roman"/>
        </w:rPr>
        <w:t xml:space="preserve"> Gendler argues that rationality will often require us to form belief that are consistent with various base rates</w:t>
      </w:r>
      <w:r w:rsidR="003F0E49" w:rsidRPr="00C97DB7">
        <w:rPr>
          <w:rFonts w:ascii="Times New Roman" w:hAnsi="Times New Roman" w:cs="Times New Roman"/>
        </w:rPr>
        <w:t xml:space="preserve">, where base rates are understood as </w:t>
      </w:r>
      <w:r w:rsidR="00803065" w:rsidRPr="00C97DB7">
        <w:rPr>
          <w:rFonts w:ascii="Times New Roman" w:hAnsi="Times New Roman" w:cs="Times New Roman"/>
        </w:rPr>
        <w:t xml:space="preserve">statistical trends within a given context. Such </w:t>
      </w:r>
      <w:r w:rsidR="00803065" w:rsidRPr="00C97DB7">
        <w:rPr>
          <w:rFonts w:ascii="Times New Roman" w:hAnsi="Times New Roman" w:cs="Times New Roman"/>
        </w:rPr>
        <w:lastRenderedPageBreak/>
        <w:t xml:space="preserve">trends, however, can be racist. For </w:t>
      </w:r>
      <w:r w:rsidR="00FF57C8" w:rsidRPr="00C97DB7">
        <w:rPr>
          <w:rFonts w:ascii="Times New Roman" w:hAnsi="Times New Roman" w:cs="Times New Roman"/>
        </w:rPr>
        <w:t>instance</w:t>
      </w:r>
      <w:r w:rsidR="00803065" w:rsidRPr="00C97DB7">
        <w:rPr>
          <w:rFonts w:ascii="Times New Roman" w:hAnsi="Times New Roman" w:cs="Times New Roman"/>
        </w:rPr>
        <w:t>, suppose that the swanky DC night club, the Cosmos Club, has nearly all black employees and nearly all white club members. A person looking for an employee, where employees and club members both wear tuxedoes, would be epistemically rational to believe that some particular black person is an employee</w:t>
      </w:r>
      <w:r w:rsidR="007D0441" w:rsidRPr="00C97DB7">
        <w:rPr>
          <w:rFonts w:ascii="Times New Roman" w:hAnsi="Times New Roman" w:cs="Times New Roman"/>
        </w:rPr>
        <w:t>, given the base rate at the Cosmos Club</w:t>
      </w:r>
      <w:r w:rsidR="00803065" w:rsidRPr="00C97DB7">
        <w:rPr>
          <w:rFonts w:ascii="Times New Roman" w:hAnsi="Times New Roman" w:cs="Times New Roman"/>
        </w:rPr>
        <w:t>.</w:t>
      </w:r>
      <w:r w:rsidR="00294078" w:rsidRPr="00C97DB7">
        <w:rPr>
          <w:rFonts w:ascii="Times New Roman" w:hAnsi="Times New Roman" w:cs="Times New Roman"/>
        </w:rPr>
        <w:t xml:space="preserve"> </w:t>
      </w:r>
      <w:r w:rsidR="00DD26ED" w:rsidRPr="00C97DB7">
        <w:rPr>
          <w:rFonts w:ascii="Times New Roman" w:hAnsi="Times New Roman" w:cs="Times New Roman"/>
        </w:rPr>
        <w:t>In a similar situation,</w:t>
      </w:r>
      <w:r w:rsidR="00A91BC4" w:rsidRPr="00C97DB7">
        <w:rPr>
          <w:rFonts w:ascii="Times New Roman" w:hAnsi="Times New Roman" w:cs="Times New Roman"/>
        </w:rPr>
        <w:t xml:space="preserve"> a club member mistook</w:t>
      </w:r>
      <w:r w:rsidR="00DD26ED" w:rsidRPr="00C97DB7">
        <w:rPr>
          <w:rFonts w:ascii="Times New Roman" w:hAnsi="Times New Roman" w:cs="Times New Roman"/>
        </w:rPr>
        <w:t xml:space="preserve"> black historian John Hope Franklin </w:t>
      </w:r>
      <w:r w:rsidR="00A91BC4" w:rsidRPr="00C97DB7">
        <w:rPr>
          <w:rFonts w:ascii="Times New Roman" w:hAnsi="Times New Roman" w:cs="Times New Roman"/>
        </w:rPr>
        <w:t>for</w:t>
      </w:r>
      <w:r w:rsidR="00DD26ED" w:rsidRPr="00C97DB7">
        <w:rPr>
          <w:rFonts w:ascii="Times New Roman" w:hAnsi="Times New Roman" w:cs="Times New Roman"/>
        </w:rPr>
        <w:t xml:space="preserve"> an employee. </w:t>
      </w:r>
      <w:r w:rsidR="00A91BC4" w:rsidRPr="00C97DB7">
        <w:rPr>
          <w:rFonts w:ascii="Times New Roman" w:hAnsi="Times New Roman" w:cs="Times New Roman"/>
        </w:rPr>
        <w:t xml:space="preserve">Franklin writes that </w:t>
      </w:r>
      <w:r w:rsidR="001D6609" w:rsidRPr="00C97DB7">
        <w:rPr>
          <w:rFonts w:ascii="Times New Roman" w:hAnsi="Times New Roman" w:cs="Times New Roman"/>
        </w:rPr>
        <w:t xml:space="preserve">he </w:t>
      </w:r>
      <w:r w:rsidR="00A91BC4" w:rsidRPr="00C97DB7">
        <w:rPr>
          <w:rFonts w:ascii="Times New Roman" w:hAnsi="Times New Roman" w:cs="Times New Roman"/>
        </w:rPr>
        <w:t>felt wronged by the club member. The club member’s belief</w:t>
      </w:r>
      <w:r w:rsidR="007D0441" w:rsidRPr="00C97DB7">
        <w:rPr>
          <w:rFonts w:ascii="Times New Roman" w:hAnsi="Times New Roman" w:cs="Times New Roman"/>
        </w:rPr>
        <w:t>, however, is formed in accordance with the evidence and, by many epistemic standards, quite rational.</w:t>
      </w:r>
      <w:r w:rsidR="008F5F0D" w:rsidRPr="00C97DB7">
        <w:rPr>
          <w:rFonts w:ascii="Times New Roman" w:hAnsi="Times New Roman" w:cs="Times New Roman"/>
        </w:rPr>
        <w:t xml:space="preserve"> It is also racist.</w:t>
      </w:r>
      <w:r w:rsidR="007D0441" w:rsidRPr="00C97DB7">
        <w:rPr>
          <w:rFonts w:ascii="Times New Roman" w:hAnsi="Times New Roman" w:cs="Times New Roman"/>
        </w:rPr>
        <w:t xml:space="preserve"> Gendler</w:t>
      </w:r>
      <w:r w:rsidR="00294078" w:rsidRPr="00C97DB7">
        <w:rPr>
          <w:rFonts w:ascii="Times New Roman" w:hAnsi="Times New Roman" w:cs="Times New Roman"/>
        </w:rPr>
        <w:t xml:space="preserve"> concludes that there is irreconcilable </w:t>
      </w:r>
      <w:r w:rsidR="00FD4044" w:rsidRPr="00C97DB7">
        <w:rPr>
          <w:rFonts w:ascii="Times New Roman" w:hAnsi="Times New Roman" w:cs="Times New Roman"/>
        </w:rPr>
        <w:t xml:space="preserve">conflict </w:t>
      </w:r>
      <w:r w:rsidR="00294078" w:rsidRPr="00C97DB7">
        <w:rPr>
          <w:rFonts w:ascii="Times New Roman" w:hAnsi="Times New Roman" w:cs="Times New Roman"/>
        </w:rPr>
        <w:t xml:space="preserve">between epistemic rationality and moral norms, specifically not holding racist beliefs. </w:t>
      </w:r>
      <w:r w:rsidR="000D597D" w:rsidRPr="00C97DB7">
        <w:rPr>
          <w:rFonts w:ascii="Times New Roman" w:hAnsi="Times New Roman" w:cs="Times New Roman"/>
        </w:rPr>
        <w:t xml:space="preserve">In a similar vein </w:t>
      </w:r>
      <w:r w:rsidR="00D01CA0" w:rsidRPr="00C97DB7">
        <w:rPr>
          <w:rFonts w:ascii="Times New Roman" w:hAnsi="Times New Roman" w:cs="Times New Roman"/>
        </w:rPr>
        <w:t>as</w:t>
      </w:r>
      <w:r w:rsidR="00294078" w:rsidRPr="00C97DB7">
        <w:rPr>
          <w:rFonts w:ascii="Times New Roman" w:hAnsi="Times New Roman" w:cs="Times New Roman"/>
        </w:rPr>
        <w:t xml:space="preserve"> </w:t>
      </w:r>
      <w:r w:rsidR="0025446B" w:rsidRPr="00C97DB7">
        <w:rPr>
          <w:rFonts w:ascii="Times New Roman" w:hAnsi="Times New Roman" w:cs="Times New Roman"/>
        </w:rPr>
        <w:t>Gendler, I</w:t>
      </w:r>
      <w:r w:rsidR="000D597D" w:rsidRPr="00C97DB7">
        <w:rPr>
          <w:rFonts w:ascii="Times New Roman" w:hAnsi="Times New Roman" w:cs="Times New Roman"/>
        </w:rPr>
        <w:t xml:space="preserve"> ha</w:t>
      </w:r>
      <w:r w:rsidR="003A2729" w:rsidRPr="00C97DB7">
        <w:rPr>
          <w:rFonts w:ascii="Times New Roman" w:hAnsi="Times New Roman" w:cs="Times New Roman"/>
        </w:rPr>
        <w:t xml:space="preserve">ve said </w:t>
      </w:r>
      <w:r w:rsidR="0025446B" w:rsidRPr="00C97DB7">
        <w:rPr>
          <w:rFonts w:ascii="Times New Roman" w:hAnsi="Times New Roman" w:cs="Times New Roman"/>
        </w:rPr>
        <w:t xml:space="preserve">that there is a conflict between </w:t>
      </w:r>
      <w:r w:rsidR="003A2729" w:rsidRPr="00C97DB7">
        <w:rPr>
          <w:rFonts w:ascii="Times New Roman" w:hAnsi="Times New Roman" w:cs="Times New Roman"/>
        </w:rPr>
        <w:t xml:space="preserve">epistemic rationality and the norms of love. </w:t>
      </w:r>
      <w:r w:rsidR="00F4310A" w:rsidRPr="00C97DB7">
        <w:rPr>
          <w:rFonts w:ascii="Times New Roman" w:hAnsi="Times New Roman" w:cs="Times New Roman"/>
        </w:rPr>
        <w:t>Epistemic rationality</w:t>
      </w:r>
      <w:r w:rsidR="00632DEC" w:rsidRPr="00C97DB7">
        <w:rPr>
          <w:rFonts w:ascii="Times New Roman" w:hAnsi="Times New Roman" w:cs="Times New Roman"/>
        </w:rPr>
        <w:t xml:space="preserve"> </w:t>
      </w:r>
      <w:r w:rsidR="0005699F" w:rsidRPr="00C97DB7">
        <w:rPr>
          <w:rFonts w:ascii="Times New Roman" w:hAnsi="Times New Roman" w:cs="Times New Roman"/>
        </w:rPr>
        <w:t xml:space="preserve">would require </w:t>
      </w:r>
      <w:r w:rsidR="00053CC6" w:rsidRPr="00C97DB7">
        <w:rPr>
          <w:rFonts w:ascii="Times New Roman" w:hAnsi="Times New Roman" w:cs="Times New Roman"/>
        </w:rPr>
        <w:t>us to</w:t>
      </w:r>
      <w:r w:rsidR="0005699F" w:rsidRPr="00C97DB7">
        <w:rPr>
          <w:rFonts w:ascii="Times New Roman" w:hAnsi="Times New Roman" w:cs="Times New Roman"/>
        </w:rPr>
        <w:t xml:space="preserve"> be bad lovers in some circumstances</w:t>
      </w:r>
      <w:r w:rsidR="00632DEC" w:rsidRPr="00C97DB7">
        <w:rPr>
          <w:rFonts w:ascii="Times New Roman" w:hAnsi="Times New Roman" w:cs="Times New Roman"/>
        </w:rPr>
        <w:t>.</w:t>
      </w:r>
      <w:r w:rsidR="00727A87" w:rsidRPr="00C97DB7">
        <w:rPr>
          <w:rFonts w:ascii="Times New Roman" w:hAnsi="Times New Roman" w:cs="Times New Roman"/>
        </w:rPr>
        <w:t xml:space="preserve"> Believing truly </w:t>
      </w:r>
      <w:r w:rsidR="003D09AF" w:rsidRPr="00C97DB7">
        <w:rPr>
          <w:rFonts w:ascii="Times New Roman" w:hAnsi="Times New Roman" w:cs="Times New Roman"/>
        </w:rPr>
        <w:t>makes for bad love.</w:t>
      </w:r>
      <w:r w:rsidR="00632DEC" w:rsidRPr="00C97DB7">
        <w:rPr>
          <w:rFonts w:ascii="Times New Roman" w:hAnsi="Times New Roman" w:cs="Times New Roman"/>
        </w:rPr>
        <w:t xml:space="preserve"> </w:t>
      </w:r>
      <w:r w:rsidR="00FD4044" w:rsidRPr="00C97DB7">
        <w:rPr>
          <w:rFonts w:ascii="Times New Roman" w:hAnsi="Times New Roman" w:cs="Times New Roman"/>
        </w:rPr>
        <w:t xml:space="preserve">In short, the sad conclusion is that sometimes we </w:t>
      </w:r>
      <w:r w:rsidR="00DE7098" w:rsidRPr="00C97DB7">
        <w:rPr>
          <w:rFonts w:ascii="Times New Roman" w:hAnsi="Times New Roman" w:cs="Times New Roman"/>
        </w:rPr>
        <w:t>are forced to choose between being</w:t>
      </w:r>
      <w:r w:rsidR="00FD4044" w:rsidRPr="00C97DB7">
        <w:rPr>
          <w:rFonts w:ascii="Times New Roman" w:hAnsi="Times New Roman" w:cs="Times New Roman"/>
        </w:rPr>
        <w:t xml:space="preserve"> rational or</w:t>
      </w:r>
      <w:r w:rsidR="009C0013" w:rsidRPr="00C97DB7">
        <w:rPr>
          <w:rFonts w:ascii="Times New Roman" w:hAnsi="Times New Roman" w:cs="Times New Roman"/>
        </w:rPr>
        <w:t xml:space="preserve"> being</w:t>
      </w:r>
      <w:r w:rsidR="00FD4044" w:rsidRPr="00C97DB7">
        <w:rPr>
          <w:rFonts w:ascii="Times New Roman" w:hAnsi="Times New Roman" w:cs="Times New Roman"/>
        </w:rPr>
        <w:t xml:space="preserve"> good lovers; we cannot</w:t>
      </w:r>
      <w:r w:rsidR="00D532CB" w:rsidRPr="00C97DB7">
        <w:rPr>
          <w:rFonts w:ascii="Times New Roman" w:hAnsi="Times New Roman" w:cs="Times New Roman"/>
        </w:rPr>
        <w:t xml:space="preserve"> always</w:t>
      </w:r>
      <w:r w:rsidR="00FD4044" w:rsidRPr="00C97DB7">
        <w:rPr>
          <w:rFonts w:ascii="Times New Roman" w:hAnsi="Times New Roman" w:cs="Times New Roman"/>
        </w:rPr>
        <w:t xml:space="preserve"> have both. </w:t>
      </w:r>
    </w:p>
    <w:p w14:paraId="7AD3D34E" w14:textId="48080615" w:rsidR="00026805" w:rsidRPr="00C97DB7" w:rsidRDefault="00734C62" w:rsidP="00C97DB7">
      <w:pPr>
        <w:spacing w:line="480" w:lineRule="auto"/>
        <w:rPr>
          <w:rFonts w:ascii="Times New Roman" w:hAnsi="Times New Roman" w:cs="Times New Roman"/>
        </w:rPr>
      </w:pPr>
      <w:r w:rsidRPr="00C97DB7">
        <w:rPr>
          <w:rFonts w:ascii="Times New Roman" w:hAnsi="Times New Roman" w:cs="Times New Roman"/>
        </w:rPr>
        <w:tab/>
        <w:t xml:space="preserve">Consider a belief objection. </w:t>
      </w:r>
      <w:r w:rsidR="00E06225" w:rsidRPr="00C97DB7">
        <w:rPr>
          <w:rFonts w:ascii="Times New Roman" w:hAnsi="Times New Roman" w:cs="Times New Roman"/>
        </w:rPr>
        <w:t xml:space="preserve">Perhaps </w:t>
      </w:r>
      <w:r w:rsidR="008A0619" w:rsidRPr="00C97DB7">
        <w:rPr>
          <w:rFonts w:ascii="Times New Roman" w:hAnsi="Times New Roman" w:cs="Times New Roman"/>
        </w:rPr>
        <w:t>the beliefs we form in loving relationships</w:t>
      </w:r>
      <w:r w:rsidR="00E06225" w:rsidRPr="00C97DB7">
        <w:rPr>
          <w:rFonts w:ascii="Times New Roman" w:hAnsi="Times New Roman" w:cs="Times New Roman"/>
        </w:rPr>
        <w:t xml:space="preserve"> involve non-propositional knowledge, knowledge by acquaintance.</w:t>
      </w:r>
      <w:r w:rsidR="00A0536A" w:rsidRPr="00C97DB7">
        <w:rPr>
          <w:rFonts w:ascii="Times New Roman" w:hAnsi="Times New Roman" w:cs="Times New Roman"/>
        </w:rPr>
        <w:t xml:space="preserve"> </w:t>
      </w:r>
      <w:r w:rsidR="00E61952" w:rsidRPr="00C97DB7">
        <w:rPr>
          <w:rFonts w:ascii="Times New Roman" w:hAnsi="Times New Roman" w:cs="Times New Roman"/>
        </w:rPr>
        <w:t>It might be that l</w:t>
      </w:r>
      <w:r w:rsidR="00A0536A" w:rsidRPr="00C97DB7">
        <w:rPr>
          <w:rFonts w:ascii="Times New Roman" w:hAnsi="Times New Roman" w:cs="Times New Roman"/>
        </w:rPr>
        <w:t>oving for the right reasons</w:t>
      </w:r>
      <w:r w:rsidR="00EC3FDF" w:rsidRPr="00C97DB7">
        <w:rPr>
          <w:rFonts w:ascii="Times New Roman" w:hAnsi="Times New Roman" w:cs="Times New Roman"/>
        </w:rPr>
        <w:t xml:space="preserve"> is</w:t>
      </w:r>
      <w:r w:rsidR="00A0536A" w:rsidRPr="00C97DB7">
        <w:rPr>
          <w:rFonts w:ascii="Times New Roman" w:hAnsi="Times New Roman" w:cs="Times New Roman"/>
        </w:rPr>
        <w:t xml:space="preserve">, for instance, </w:t>
      </w:r>
      <w:r w:rsidR="00EC3FDF" w:rsidRPr="00C97DB7">
        <w:rPr>
          <w:rFonts w:ascii="Times New Roman" w:hAnsi="Times New Roman" w:cs="Times New Roman"/>
        </w:rPr>
        <w:t>a kind of non-propositional activity. The reasons I love my partner are</w:t>
      </w:r>
      <w:r w:rsidR="004C6B54" w:rsidRPr="00C97DB7">
        <w:rPr>
          <w:rFonts w:ascii="Times New Roman" w:hAnsi="Times New Roman" w:cs="Times New Roman"/>
        </w:rPr>
        <w:t xml:space="preserve"> not</w:t>
      </w:r>
      <w:r w:rsidR="00EC3FDF" w:rsidRPr="00C97DB7">
        <w:rPr>
          <w:rFonts w:ascii="Times New Roman" w:hAnsi="Times New Roman" w:cs="Times New Roman"/>
        </w:rPr>
        <w:t xml:space="preserve"> true and false propositions, rather they are experiences and sensations</w:t>
      </w:r>
      <w:r w:rsidR="00817B29" w:rsidRPr="00C97DB7">
        <w:rPr>
          <w:rFonts w:ascii="Times New Roman" w:hAnsi="Times New Roman" w:cs="Times New Roman"/>
        </w:rPr>
        <w:t>, e.g., the experience of my lover’s perfume</w:t>
      </w:r>
      <w:r w:rsidR="00733148" w:rsidRPr="00C97DB7">
        <w:rPr>
          <w:rFonts w:ascii="Times New Roman" w:hAnsi="Times New Roman" w:cs="Times New Roman"/>
        </w:rPr>
        <w:t xml:space="preserve"> or the way she looks when she gets mad</w:t>
      </w:r>
      <w:r w:rsidR="00817B29" w:rsidRPr="00C97DB7">
        <w:rPr>
          <w:rFonts w:ascii="Times New Roman" w:hAnsi="Times New Roman" w:cs="Times New Roman"/>
        </w:rPr>
        <w:t>.</w:t>
      </w:r>
      <w:r w:rsidR="00EC3FDF" w:rsidRPr="00C97DB7">
        <w:rPr>
          <w:rFonts w:ascii="Times New Roman" w:hAnsi="Times New Roman" w:cs="Times New Roman"/>
        </w:rPr>
        <w:t xml:space="preserve"> </w:t>
      </w:r>
      <w:r w:rsidR="00CA4D06" w:rsidRPr="00C97DB7">
        <w:rPr>
          <w:rFonts w:ascii="Times New Roman" w:hAnsi="Times New Roman" w:cs="Times New Roman"/>
        </w:rPr>
        <w:t>Bertrand Russe</w:t>
      </w:r>
      <w:r w:rsidR="00A37940" w:rsidRPr="00C97DB7">
        <w:rPr>
          <w:rFonts w:ascii="Times New Roman" w:hAnsi="Times New Roman" w:cs="Times New Roman"/>
        </w:rPr>
        <w:t>l</w:t>
      </w:r>
      <w:r w:rsidR="00CA4D06" w:rsidRPr="00C97DB7">
        <w:rPr>
          <w:rFonts w:ascii="Times New Roman" w:hAnsi="Times New Roman" w:cs="Times New Roman"/>
        </w:rPr>
        <w:t>l (1912) argues that knowledge by acquaintance does not involve inference, judgement, or thought.</w:t>
      </w:r>
      <w:r w:rsidR="008828B2" w:rsidRPr="00C97DB7">
        <w:rPr>
          <w:rFonts w:ascii="Times New Roman" w:hAnsi="Times New Roman" w:cs="Times New Roman"/>
        </w:rPr>
        <w:t xml:space="preserve"> This kind of knowledge is not subject to bivalence, as propositional knowledge is.</w:t>
      </w:r>
      <w:r w:rsidR="00DB030F" w:rsidRPr="00C97DB7">
        <w:rPr>
          <w:rFonts w:ascii="Times New Roman" w:hAnsi="Times New Roman" w:cs="Times New Roman"/>
        </w:rPr>
        <w:t xml:space="preserve"> Knowledge—as defined by many analyses of knowledge—</w:t>
      </w:r>
      <w:r w:rsidR="00BA6698" w:rsidRPr="00C97DB7">
        <w:rPr>
          <w:rFonts w:ascii="Times New Roman" w:hAnsi="Times New Roman" w:cs="Times New Roman"/>
        </w:rPr>
        <w:t xml:space="preserve">however </w:t>
      </w:r>
      <w:r w:rsidR="00DB030F" w:rsidRPr="00C97DB7">
        <w:rPr>
          <w:rFonts w:ascii="Times New Roman" w:hAnsi="Times New Roman" w:cs="Times New Roman"/>
        </w:rPr>
        <w:t>deals with propositional knowledge</w:t>
      </w:r>
      <w:r w:rsidR="008828B2" w:rsidRPr="00C97DB7">
        <w:rPr>
          <w:rFonts w:ascii="Times New Roman" w:hAnsi="Times New Roman" w:cs="Times New Roman"/>
        </w:rPr>
        <w:t>; the domain of modern analytic epistemology overwhelmingly deals propositional knowledge</w:t>
      </w:r>
      <w:r w:rsidR="002D6367" w:rsidRPr="00C97DB7">
        <w:rPr>
          <w:rFonts w:ascii="Times New Roman" w:hAnsi="Times New Roman" w:cs="Times New Roman"/>
        </w:rPr>
        <w:t xml:space="preserve">—knowledge </w:t>
      </w:r>
      <w:r w:rsidR="002D6367" w:rsidRPr="00C97DB7">
        <w:rPr>
          <w:rFonts w:ascii="Times New Roman" w:hAnsi="Times New Roman" w:cs="Times New Roman"/>
          <w:i/>
          <w:iCs/>
        </w:rPr>
        <w:t>that</w:t>
      </w:r>
      <w:r w:rsidR="002D6367" w:rsidRPr="00C97DB7">
        <w:rPr>
          <w:rFonts w:ascii="Times New Roman" w:hAnsi="Times New Roman" w:cs="Times New Roman"/>
        </w:rPr>
        <w:t>—</w:t>
      </w:r>
      <w:r w:rsidR="008828B2" w:rsidRPr="00C97DB7">
        <w:rPr>
          <w:rFonts w:ascii="Times New Roman" w:hAnsi="Times New Roman" w:cs="Times New Roman"/>
        </w:rPr>
        <w:t>not knowledge by acquaintance</w:t>
      </w:r>
      <w:r w:rsidR="00A37940" w:rsidRPr="00C97DB7">
        <w:rPr>
          <w:rFonts w:ascii="Times New Roman" w:hAnsi="Times New Roman" w:cs="Times New Roman"/>
        </w:rPr>
        <w:t xml:space="preserve"> (</w:t>
      </w:r>
      <w:r w:rsidR="00A37940" w:rsidRPr="00C97DB7">
        <w:rPr>
          <w:rFonts w:ascii="Times New Roman" w:hAnsi="Times New Roman" w:cs="Times New Roman"/>
          <w:color w:val="000000" w:themeColor="text1"/>
        </w:rPr>
        <w:t>Ichikawa and Steup)</w:t>
      </w:r>
      <w:r w:rsidR="00DB030F" w:rsidRPr="00C97DB7">
        <w:rPr>
          <w:rFonts w:ascii="Times New Roman" w:hAnsi="Times New Roman" w:cs="Times New Roman"/>
        </w:rPr>
        <w:t>.</w:t>
      </w:r>
      <w:r w:rsidR="00E06225" w:rsidRPr="00C97DB7">
        <w:rPr>
          <w:rFonts w:ascii="Times New Roman" w:hAnsi="Times New Roman" w:cs="Times New Roman"/>
        </w:rPr>
        <w:t xml:space="preserve"> If this is the case, then it seems that </w:t>
      </w:r>
      <w:r w:rsidR="00E06225" w:rsidRPr="00C97DB7">
        <w:rPr>
          <w:rFonts w:ascii="Times New Roman" w:hAnsi="Times New Roman" w:cs="Times New Roman"/>
        </w:rPr>
        <w:lastRenderedPageBreak/>
        <w:t xml:space="preserve">modern </w:t>
      </w:r>
      <w:r w:rsidR="00DB030F" w:rsidRPr="00C97DB7">
        <w:rPr>
          <w:rFonts w:ascii="Times New Roman" w:hAnsi="Times New Roman" w:cs="Times New Roman"/>
        </w:rPr>
        <w:t xml:space="preserve">analyses of knowledge will </w:t>
      </w:r>
      <w:r w:rsidRPr="00C97DB7">
        <w:rPr>
          <w:rFonts w:ascii="Times New Roman" w:hAnsi="Times New Roman" w:cs="Times New Roman"/>
        </w:rPr>
        <w:t>sidestep the problems I</w:t>
      </w:r>
      <w:r w:rsidR="00E2011C" w:rsidRPr="00C97DB7">
        <w:rPr>
          <w:rFonts w:ascii="Times New Roman" w:hAnsi="Times New Roman" w:cs="Times New Roman"/>
        </w:rPr>
        <w:t xml:space="preserve"> ha</w:t>
      </w:r>
      <w:r w:rsidRPr="00C97DB7">
        <w:rPr>
          <w:rFonts w:ascii="Times New Roman" w:hAnsi="Times New Roman" w:cs="Times New Roman"/>
        </w:rPr>
        <w:t>ve laid out here</w:t>
      </w:r>
      <w:r w:rsidR="00E2011C" w:rsidRPr="00C97DB7">
        <w:rPr>
          <w:rFonts w:ascii="Times New Roman" w:hAnsi="Times New Roman" w:cs="Times New Roman"/>
        </w:rPr>
        <w:t xml:space="preserve"> because knowledge of one’s lover is non-propositional and, consequently, outside of the scope of the epistemology I have critiqued. </w:t>
      </w:r>
    </w:p>
    <w:p w14:paraId="67548AC8" w14:textId="50BED7EC" w:rsidR="00937C9F" w:rsidRPr="00C97DB7" w:rsidRDefault="00026805" w:rsidP="00C97DB7">
      <w:pPr>
        <w:spacing w:line="480" w:lineRule="auto"/>
        <w:rPr>
          <w:rFonts w:ascii="Times New Roman" w:hAnsi="Times New Roman" w:cs="Times New Roman"/>
        </w:rPr>
      </w:pPr>
      <w:r w:rsidRPr="00C97DB7">
        <w:rPr>
          <w:rFonts w:ascii="Times New Roman" w:hAnsi="Times New Roman" w:cs="Times New Roman"/>
        </w:rPr>
        <w:tab/>
      </w:r>
      <w:r w:rsidR="00734C62" w:rsidRPr="00C97DB7">
        <w:rPr>
          <w:rFonts w:ascii="Times New Roman" w:hAnsi="Times New Roman" w:cs="Times New Roman"/>
        </w:rPr>
        <w:t xml:space="preserve">In response, </w:t>
      </w:r>
      <w:r w:rsidR="00763B8A" w:rsidRPr="00C97DB7">
        <w:rPr>
          <w:rFonts w:ascii="Times New Roman" w:hAnsi="Times New Roman" w:cs="Times New Roman"/>
        </w:rPr>
        <w:t>loving relationships</w:t>
      </w:r>
      <w:r w:rsidR="00A37940" w:rsidRPr="00C97DB7">
        <w:rPr>
          <w:rFonts w:ascii="Times New Roman" w:hAnsi="Times New Roman" w:cs="Times New Roman"/>
        </w:rPr>
        <w:t xml:space="preserve"> likely ha</w:t>
      </w:r>
      <w:r w:rsidR="00E75DF0" w:rsidRPr="00C97DB7">
        <w:rPr>
          <w:rFonts w:ascii="Times New Roman" w:hAnsi="Times New Roman" w:cs="Times New Roman"/>
        </w:rPr>
        <w:t>ve</w:t>
      </w:r>
      <w:r w:rsidR="00A37940" w:rsidRPr="00C97DB7">
        <w:rPr>
          <w:rFonts w:ascii="Times New Roman" w:hAnsi="Times New Roman" w:cs="Times New Roman"/>
        </w:rPr>
        <w:t xml:space="preserve"> some </w:t>
      </w:r>
      <w:r w:rsidR="006872B3" w:rsidRPr="00C97DB7">
        <w:rPr>
          <w:rFonts w:ascii="Times New Roman" w:hAnsi="Times New Roman" w:cs="Times New Roman"/>
        </w:rPr>
        <w:t xml:space="preserve">elements of knowledge by acquaintance. </w:t>
      </w:r>
      <w:r w:rsidR="00DD4040" w:rsidRPr="00C97DB7">
        <w:rPr>
          <w:rFonts w:ascii="Times New Roman" w:hAnsi="Times New Roman" w:cs="Times New Roman"/>
        </w:rPr>
        <w:t xml:space="preserve">I may enjoy—beyond the mere fact </w:t>
      </w:r>
      <w:r w:rsidR="00DD4040" w:rsidRPr="00C97DB7">
        <w:rPr>
          <w:rFonts w:ascii="Times New Roman" w:hAnsi="Times New Roman" w:cs="Times New Roman"/>
          <w:i/>
          <w:iCs/>
        </w:rPr>
        <w:t>that</w:t>
      </w:r>
      <w:r w:rsidR="00D925BD" w:rsidRPr="00C97DB7">
        <w:rPr>
          <w:rFonts w:ascii="Times New Roman" w:hAnsi="Times New Roman" w:cs="Times New Roman"/>
        </w:rPr>
        <w:t xml:space="preserve"> my lover wears perfume</w:t>
      </w:r>
      <w:r w:rsidR="00DD4040" w:rsidRPr="00C97DB7">
        <w:rPr>
          <w:rFonts w:ascii="Times New Roman" w:hAnsi="Times New Roman" w:cs="Times New Roman"/>
        </w:rPr>
        <w:t>—the experience of the smell of my lover’s perfume.</w:t>
      </w:r>
      <w:r w:rsidR="00D925BD" w:rsidRPr="00C97DB7">
        <w:rPr>
          <w:rFonts w:ascii="Times New Roman" w:hAnsi="Times New Roman" w:cs="Times New Roman"/>
        </w:rPr>
        <w:t xml:space="preserve"> But this does not mean that every reason that we love our lover is non-propositional. L</w:t>
      </w:r>
      <w:r w:rsidR="00734C62" w:rsidRPr="00C97DB7">
        <w:rPr>
          <w:rFonts w:ascii="Times New Roman" w:hAnsi="Times New Roman" w:cs="Times New Roman"/>
        </w:rPr>
        <w:t xml:space="preserve">oving for the right reasons </w:t>
      </w:r>
      <w:r w:rsidR="00734C62" w:rsidRPr="00C97DB7">
        <w:rPr>
          <w:rFonts w:ascii="Times New Roman" w:hAnsi="Times New Roman" w:cs="Times New Roman"/>
          <w:i/>
          <w:iCs/>
        </w:rPr>
        <w:t>is</w:t>
      </w:r>
      <w:r w:rsidR="00734C62" w:rsidRPr="00C97DB7">
        <w:rPr>
          <w:rFonts w:ascii="Times New Roman" w:hAnsi="Times New Roman" w:cs="Times New Roman"/>
        </w:rPr>
        <w:t xml:space="preserve"> </w:t>
      </w:r>
      <w:r w:rsidR="00D925BD" w:rsidRPr="00C97DB7">
        <w:rPr>
          <w:rFonts w:ascii="Times New Roman" w:hAnsi="Times New Roman" w:cs="Times New Roman"/>
        </w:rPr>
        <w:t xml:space="preserve">often </w:t>
      </w:r>
      <w:r w:rsidR="00734C62" w:rsidRPr="00C97DB7">
        <w:rPr>
          <w:rFonts w:ascii="Times New Roman" w:hAnsi="Times New Roman" w:cs="Times New Roman"/>
        </w:rPr>
        <w:t>propositional because we</w:t>
      </w:r>
      <w:r w:rsidR="00126C00" w:rsidRPr="00C97DB7">
        <w:rPr>
          <w:rFonts w:ascii="Times New Roman" w:hAnsi="Times New Roman" w:cs="Times New Roman"/>
        </w:rPr>
        <w:t xml:space="preserve"> can, as I </w:t>
      </w:r>
      <w:r w:rsidR="009A4CA0" w:rsidRPr="00C97DB7">
        <w:rPr>
          <w:rFonts w:ascii="Times New Roman" w:hAnsi="Times New Roman" w:cs="Times New Roman"/>
        </w:rPr>
        <w:t>argued</w:t>
      </w:r>
      <w:r w:rsidR="00126C00" w:rsidRPr="00C97DB7">
        <w:rPr>
          <w:rFonts w:ascii="Times New Roman" w:hAnsi="Times New Roman" w:cs="Times New Roman"/>
        </w:rPr>
        <w:t>,</w:t>
      </w:r>
      <w:r w:rsidR="00734C62" w:rsidRPr="00C97DB7">
        <w:rPr>
          <w:rFonts w:ascii="Times New Roman" w:hAnsi="Times New Roman" w:cs="Times New Roman"/>
        </w:rPr>
        <w:t xml:space="preserve"> believe various false propositions about the lover, e.g., that </w:t>
      </w:r>
      <w:r w:rsidR="005375C6" w:rsidRPr="00C97DB7">
        <w:rPr>
          <w:rFonts w:ascii="Times New Roman" w:hAnsi="Times New Roman" w:cs="Times New Roman"/>
        </w:rPr>
        <w:t>he is</w:t>
      </w:r>
      <w:r w:rsidR="00734C62" w:rsidRPr="00C97DB7">
        <w:rPr>
          <w:rFonts w:ascii="Times New Roman" w:hAnsi="Times New Roman" w:cs="Times New Roman"/>
        </w:rPr>
        <w:t xml:space="preserve"> a “nihilistic desperado.”</w:t>
      </w:r>
      <w:r w:rsidR="00FD688C" w:rsidRPr="00C97DB7">
        <w:rPr>
          <w:rFonts w:ascii="Times New Roman" w:hAnsi="Times New Roman" w:cs="Times New Roman"/>
        </w:rPr>
        <w:t xml:space="preserve"> </w:t>
      </w:r>
      <w:r w:rsidR="00912C71" w:rsidRPr="00C97DB7">
        <w:rPr>
          <w:rFonts w:ascii="Times New Roman" w:hAnsi="Times New Roman" w:cs="Times New Roman"/>
        </w:rPr>
        <w:t xml:space="preserve">Thus, this objection does not capture all </w:t>
      </w:r>
      <w:r w:rsidR="00BC14A3" w:rsidRPr="00C97DB7">
        <w:rPr>
          <w:rFonts w:ascii="Times New Roman" w:hAnsi="Times New Roman" w:cs="Times New Roman"/>
        </w:rPr>
        <w:t>of the logical space. There are some instance</w:t>
      </w:r>
      <w:r w:rsidR="0007462C" w:rsidRPr="00C97DB7">
        <w:rPr>
          <w:rFonts w:ascii="Times New Roman" w:hAnsi="Times New Roman" w:cs="Times New Roman"/>
        </w:rPr>
        <w:t>s where we must assume</w:t>
      </w:r>
      <w:r w:rsidR="00B50C52" w:rsidRPr="00C97DB7">
        <w:rPr>
          <w:rFonts w:ascii="Times New Roman" w:hAnsi="Times New Roman" w:cs="Times New Roman"/>
        </w:rPr>
        <w:t xml:space="preserve"> false</w:t>
      </w:r>
      <w:r w:rsidR="00BC14A3" w:rsidRPr="00C97DB7">
        <w:rPr>
          <w:rFonts w:ascii="Times New Roman" w:hAnsi="Times New Roman" w:cs="Times New Roman"/>
        </w:rPr>
        <w:t xml:space="preserve"> propositio</w:t>
      </w:r>
      <w:r w:rsidR="00B50C52" w:rsidRPr="00C97DB7">
        <w:rPr>
          <w:rFonts w:ascii="Times New Roman" w:hAnsi="Times New Roman" w:cs="Times New Roman"/>
        </w:rPr>
        <w:t>ns</w:t>
      </w:r>
      <w:r w:rsidR="00672194" w:rsidRPr="00C97DB7">
        <w:rPr>
          <w:rFonts w:ascii="Times New Roman" w:hAnsi="Times New Roman" w:cs="Times New Roman"/>
        </w:rPr>
        <w:t xml:space="preserve"> (that go beyond mere knowledge by </w:t>
      </w:r>
      <w:r w:rsidR="006A5E08" w:rsidRPr="00C97DB7">
        <w:rPr>
          <w:rFonts w:ascii="Times New Roman" w:hAnsi="Times New Roman" w:cs="Times New Roman"/>
        </w:rPr>
        <w:t>acquaintance</w:t>
      </w:r>
      <w:r w:rsidR="00672194" w:rsidRPr="00C97DB7">
        <w:rPr>
          <w:rFonts w:ascii="Times New Roman" w:hAnsi="Times New Roman" w:cs="Times New Roman"/>
        </w:rPr>
        <w:t>)</w:t>
      </w:r>
      <w:r w:rsidR="00B50C52" w:rsidRPr="00C97DB7">
        <w:rPr>
          <w:rFonts w:ascii="Times New Roman" w:hAnsi="Times New Roman" w:cs="Times New Roman"/>
        </w:rPr>
        <w:t xml:space="preserve"> to love our lover for the right reasons. </w:t>
      </w:r>
    </w:p>
    <w:p w14:paraId="45679E45" w14:textId="77777777" w:rsidR="001674F8" w:rsidRPr="00C97DB7" w:rsidRDefault="001674F8" w:rsidP="00C97DB7">
      <w:pPr>
        <w:spacing w:line="480" w:lineRule="auto"/>
        <w:rPr>
          <w:rFonts w:ascii="Times New Roman" w:hAnsi="Times New Roman" w:cs="Times New Roman"/>
        </w:rPr>
      </w:pPr>
    </w:p>
    <w:p w14:paraId="541E3FFF" w14:textId="37FC8555" w:rsidR="00571256" w:rsidRPr="00C97DB7" w:rsidRDefault="00571256" w:rsidP="00C97DB7">
      <w:pPr>
        <w:pStyle w:val="ListParagraph"/>
        <w:numPr>
          <w:ilvl w:val="0"/>
          <w:numId w:val="1"/>
        </w:numPr>
        <w:spacing w:line="480" w:lineRule="auto"/>
        <w:rPr>
          <w:rFonts w:ascii="Times New Roman" w:hAnsi="Times New Roman" w:cs="Times New Roman"/>
        </w:rPr>
      </w:pPr>
      <w:r w:rsidRPr="00C97DB7">
        <w:rPr>
          <w:rFonts w:ascii="Times New Roman" w:hAnsi="Times New Roman" w:cs="Times New Roman"/>
        </w:rPr>
        <w:t>Conclusio</w:t>
      </w:r>
      <w:r w:rsidR="00925AA6" w:rsidRPr="00C97DB7">
        <w:rPr>
          <w:rFonts w:ascii="Times New Roman" w:hAnsi="Times New Roman" w:cs="Times New Roman"/>
        </w:rPr>
        <w:t>n</w:t>
      </w:r>
    </w:p>
    <w:p w14:paraId="09A3B2C2" w14:textId="6CB69856" w:rsidR="00C5625B" w:rsidRPr="00C97DB7" w:rsidRDefault="00AF2B21" w:rsidP="00961F81">
      <w:pPr>
        <w:spacing w:line="480" w:lineRule="auto"/>
        <w:rPr>
          <w:rFonts w:ascii="Times New Roman" w:hAnsi="Times New Roman" w:cs="Times New Roman"/>
        </w:rPr>
      </w:pPr>
      <w:r w:rsidRPr="00C97DB7">
        <w:rPr>
          <w:rFonts w:ascii="Times New Roman" w:hAnsi="Times New Roman" w:cs="Times New Roman"/>
        </w:rPr>
        <w:t>L</w:t>
      </w:r>
      <w:r w:rsidR="00141A8F" w:rsidRPr="00C97DB7">
        <w:rPr>
          <w:rFonts w:ascii="Times New Roman" w:hAnsi="Times New Roman" w:cs="Times New Roman"/>
        </w:rPr>
        <w:t>ove</w:t>
      </w:r>
      <w:r w:rsidR="00941C3D" w:rsidRPr="00C97DB7">
        <w:rPr>
          <w:rFonts w:ascii="Times New Roman" w:hAnsi="Times New Roman" w:cs="Times New Roman"/>
        </w:rPr>
        <w:t xml:space="preserve"> sometimes</w:t>
      </w:r>
      <w:r w:rsidR="00141A8F" w:rsidRPr="00C97DB7">
        <w:rPr>
          <w:rFonts w:ascii="Times New Roman" w:hAnsi="Times New Roman" w:cs="Times New Roman"/>
        </w:rPr>
        <w:t xml:space="preserve"> </w:t>
      </w:r>
      <w:r w:rsidR="0059315B" w:rsidRPr="00C97DB7">
        <w:rPr>
          <w:rFonts w:ascii="Times New Roman" w:hAnsi="Times New Roman" w:cs="Times New Roman"/>
        </w:rPr>
        <w:t>poses the false belief requirement</w:t>
      </w:r>
      <w:r w:rsidR="00F30CBA" w:rsidRPr="00C97DB7">
        <w:rPr>
          <w:rFonts w:ascii="Times New Roman" w:hAnsi="Times New Roman" w:cs="Times New Roman"/>
        </w:rPr>
        <w:t xml:space="preserve">. </w:t>
      </w:r>
      <w:r w:rsidRPr="00C97DB7">
        <w:rPr>
          <w:rFonts w:ascii="Times New Roman" w:hAnsi="Times New Roman" w:cs="Times New Roman"/>
        </w:rPr>
        <w:t xml:space="preserve">Love sometimes requires </w:t>
      </w:r>
      <w:r w:rsidRPr="00C97DB7">
        <w:rPr>
          <w:rFonts w:ascii="Times New Roman" w:hAnsi="Times New Roman" w:cs="Times New Roman"/>
          <w:i/>
          <w:iCs/>
        </w:rPr>
        <w:t>bad epistemic agency</w:t>
      </w:r>
      <w:r w:rsidRPr="00C97DB7">
        <w:rPr>
          <w:rFonts w:ascii="Times New Roman" w:hAnsi="Times New Roman" w:cs="Times New Roman"/>
        </w:rPr>
        <w:t>.</w:t>
      </w:r>
      <w:r w:rsidR="00F02742" w:rsidRPr="00C97DB7">
        <w:rPr>
          <w:rFonts w:ascii="Times New Roman" w:hAnsi="Times New Roman" w:cs="Times New Roman"/>
        </w:rPr>
        <w:t xml:space="preserve"> Specifically, I </w:t>
      </w:r>
      <w:r w:rsidR="00937C9F" w:rsidRPr="00C97DB7">
        <w:rPr>
          <w:rFonts w:ascii="Times New Roman" w:hAnsi="Times New Roman" w:cs="Times New Roman"/>
        </w:rPr>
        <w:t>argued</w:t>
      </w:r>
      <w:r w:rsidR="00F02742" w:rsidRPr="00C97DB7">
        <w:rPr>
          <w:rFonts w:ascii="Times New Roman" w:hAnsi="Times New Roman" w:cs="Times New Roman"/>
        </w:rPr>
        <w:t xml:space="preserve"> that</w:t>
      </w:r>
      <w:r w:rsidR="00F821D1" w:rsidRPr="00C97DB7">
        <w:rPr>
          <w:rFonts w:ascii="Times New Roman" w:hAnsi="Times New Roman" w:cs="Times New Roman"/>
        </w:rPr>
        <w:t xml:space="preserve"> the epistemic norm of believing truly</w:t>
      </w:r>
      <w:r w:rsidR="00AA3B9F" w:rsidRPr="00C97DB7">
        <w:rPr>
          <w:rFonts w:ascii="Times New Roman" w:hAnsi="Times New Roman" w:cs="Times New Roman"/>
        </w:rPr>
        <w:t xml:space="preserve"> sometimes</w:t>
      </w:r>
      <w:r w:rsidR="00F821D1" w:rsidRPr="00C97DB7">
        <w:rPr>
          <w:rFonts w:ascii="Times New Roman" w:hAnsi="Times New Roman" w:cs="Times New Roman"/>
        </w:rPr>
        <w:t xml:space="preserve"> stands opposed to both the demand</w:t>
      </w:r>
      <w:r w:rsidR="00854D55" w:rsidRPr="00C97DB7">
        <w:rPr>
          <w:rFonts w:ascii="Times New Roman" w:hAnsi="Times New Roman" w:cs="Times New Roman"/>
        </w:rPr>
        <w:t xml:space="preserve"> to</w:t>
      </w:r>
      <w:r w:rsidR="00F821D1" w:rsidRPr="00C97DB7">
        <w:rPr>
          <w:rFonts w:ascii="Times New Roman" w:hAnsi="Times New Roman" w:cs="Times New Roman"/>
        </w:rPr>
        <w:t xml:space="preserve"> love for the right reasons and the demand to avoid doxastic wronging</w:t>
      </w:r>
      <w:r w:rsidR="00F02742" w:rsidRPr="00C97DB7">
        <w:rPr>
          <w:rFonts w:ascii="Times New Roman" w:hAnsi="Times New Roman" w:cs="Times New Roman"/>
        </w:rPr>
        <w:t xml:space="preserve">. </w:t>
      </w:r>
      <w:r w:rsidR="00CE0609" w:rsidRPr="00C97DB7">
        <w:rPr>
          <w:rFonts w:ascii="Times New Roman" w:hAnsi="Times New Roman" w:cs="Times New Roman"/>
        </w:rPr>
        <w:t xml:space="preserve">Stroud’s </w:t>
      </w:r>
      <w:r w:rsidR="0092185F" w:rsidRPr="00C97DB7">
        <w:rPr>
          <w:rFonts w:ascii="Times New Roman" w:hAnsi="Times New Roman" w:cs="Times New Roman"/>
        </w:rPr>
        <w:t xml:space="preserve">constraint </w:t>
      </w:r>
      <w:r w:rsidR="00CE0609" w:rsidRPr="00C97DB7">
        <w:rPr>
          <w:rFonts w:ascii="Times New Roman" w:hAnsi="Times New Roman" w:cs="Times New Roman"/>
        </w:rPr>
        <w:t>response—that the epistemic norms must subordinate themselves to the norms of the good life—</w:t>
      </w:r>
      <w:r w:rsidR="00F02742" w:rsidRPr="00C97DB7">
        <w:rPr>
          <w:rFonts w:ascii="Times New Roman" w:hAnsi="Times New Roman" w:cs="Times New Roman"/>
        </w:rPr>
        <w:t>goes too far</w:t>
      </w:r>
      <w:r w:rsidR="00CE0609" w:rsidRPr="00C97DB7">
        <w:rPr>
          <w:rFonts w:ascii="Times New Roman" w:hAnsi="Times New Roman" w:cs="Times New Roman"/>
        </w:rPr>
        <w:t>. E</w:t>
      </w:r>
      <w:r w:rsidR="00F02742" w:rsidRPr="00C97DB7">
        <w:rPr>
          <w:rFonts w:ascii="Times New Roman" w:hAnsi="Times New Roman" w:cs="Times New Roman"/>
        </w:rPr>
        <w:t xml:space="preserve">pistemology cannot give up </w:t>
      </w:r>
      <w:r w:rsidR="002B2907" w:rsidRPr="00C97DB7">
        <w:rPr>
          <w:rFonts w:ascii="Times New Roman" w:hAnsi="Times New Roman" w:cs="Times New Roman"/>
        </w:rPr>
        <w:t>the truth</w:t>
      </w:r>
      <w:r w:rsidR="0027468E" w:rsidRPr="00C97DB7">
        <w:rPr>
          <w:rFonts w:ascii="Times New Roman" w:hAnsi="Times New Roman" w:cs="Times New Roman"/>
        </w:rPr>
        <w:t xml:space="preserve"> condition</w:t>
      </w:r>
      <w:r w:rsidR="002B2907" w:rsidRPr="00C97DB7">
        <w:rPr>
          <w:rFonts w:ascii="Times New Roman" w:hAnsi="Times New Roman" w:cs="Times New Roman"/>
        </w:rPr>
        <w:t xml:space="preserve">. I proposed that this conflict is best explained by </w:t>
      </w:r>
      <w:r w:rsidR="0092185F" w:rsidRPr="00C97DB7">
        <w:rPr>
          <w:rFonts w:ascii="Times New Roman" w:hAnsi="Times New Roman" w:cs="Times New Roman"/>
        </w:rPr>
        <w:t>the</w:t>
      </w:r>
      <w:r w:rsidR="002B2907" w:rsidRPr="00C97DB7">
        <w:rPr>
          <w:rFonts w:ascii="Times New Roman" w:hAnsi="Times New Roman" w:cs="Times New Roman"/>
        </w:rPr>
        <w:t xml:space="preserve"> radical response: that we must sometimes be irrational if we are to love </w:t>
      </w:r>
      <w:r w:rsidR="001A2812" w:rsidRPr="00C97DB7">
        <w:rPr>
          <w:rFonts w:ascii="Times New Roman" w:hAnsi="Times New Roman" w:cs="Times New Roman"/>
        </w:rPr>
        <w:t>a</w:t>
      </w:r>
      <w:r w:rsidR="002B2907" w:rsidRPr="00C97DB7">
        <w:rPr>
          <w:rFonts w:ascii="Times New Roman" w:hAnsi="Times New Roman" w:cs="Times New Roman"/>
        </w:rPr>
        <w:t xml:space="preserve">nother person. </w:t>
      </w:r>
      <w:r w:rsidR="00D56E16" w:rsidRPr="00C97DB7">
        <w:rPr>
          <w:rFonts w:ascii="Times New Roman" w:hAnsi="Times New Roman" w:cs="Times New Roman"/>
        </w:rPr>
        <w:t>P</w:t>
      </w:r>
      <w:r w:rsidR="002047D0" w:rsidRPr="00C97DB7">
        <w:rPr>
          <w:rFonts w:ascii="Times New Roman" w:hAnsi="Times New Roman" w:cs="Times New Roman"/>
        </w:rPr>
        <w:t>rioritizing e</w:t>
      </w:r>
      <w:r w:rsidR="008E1345" w:rsidRPr="00C97DB7">
        <w:rPr>
          <w:rFonts w:ascii="Times New Roman" w:hAnsi="Times New Roman" w:cs="Times New Roman"/>
        </w:rPr>
        <w:t xml:space="preserve">pistemic </w:t>
      </w:r>
      <w:r w:rsidR="002047D0" w:rsidRPr="00C97DB7">
        <w:rPr>
          <w:rFonts w:ascii="Times New Roman" w:hAnsi="Times New Roman" w:cs="Times New Roman"/>
        </w:rPr>
        <w:t xml:space="preserve">rationality over the demands </w:t>
      </w:r>
      <w:r w:rsidR="00073187" w:rsidRPr="00C97DB7">
        <w:rPr>
          <w:rFonts w:ascii="Times New Roman" w:hAnsi="Times New Roman" w:cs="Times New Roman"/>
        </w:rPr>
        <w:t>of</w:t>
      </w:r>
      <w:r w:rsidR="002047D0" w:rsidRPr="00C97DB7">
        <w:rPr>
          <w:rFonts w:ascii="Times New Roman" w:hAnsi="Times New Roman" w:cs="Times New Roman"/>
        </w:rPr>
        <w:t xml:space="preserve"> our lover</w:t>
      </w:r>
      <w:r w:rsidR="008E1345" w:rsidRPr="00C97DB7">
        <w:rPr>
          <w:rFonts w:ascii="Times New Roman" w:hAnsi="Times New Roman" w:cs="Times New Roman"/>
        </w:rPr>
        <w:t xml:space="preserve"> mean</w:t>
      </w:r>
      <w:r w:rsidR="00D56E16" w:rsidRPr="00C97DB7">
        <w:rPr>
          <w:rFonts w:ascii="Times New Roman" w:hAnsi="Times New Roman" w:cs="Times New Roman"/>
        </w:rPr>
        <w:t>s</w:t>
      </w:r>
      <w:r w:rsidR="008E1345" w:rsidRPr="00C97DB7">
        <w:rPr>
          <w:rFonts w:ascii="Times New Roman" w:hAnsi="Times New Roman" w:cs="Times New Roman"/>
        </w:rPr>
        <w:t xml:space="preserve"> forsaking the demands of love. </w:t>
      </w:r>
      <w:r w:rsidR="002C74D7" w:rsidRPr="00C97DB7">
        <w:rPr>
          <w:rFonts w:ascii="Times New Roman" w:hAnsi="Times New Roman" w:cs="Times New Roman"/>
        </w:rPr>
        <w:t>Forsaking such demands, I think, inhibits the good life.</w:t>
      </w:r>
      <w:r w:rsidR="008E1345" w:rsidRPr="00C97DB7">
        <w:rPr>
          <w:rFonts w:ascii="Times New Roman" w:hAnsi="Times New Roman" w:cs="Times New Roman"/>
        </w:rPr>
        <w:t xml:space="preserve"> </w:t>
      </w:r>
      <w:r w:rsidR="00F864DE" w:rsidRPr="00C97DB7">
        <w:rPr>
          <w:rFonts w:ascii="Times New Roman" w:hAnsi="Times New Roman" w:cs="Times New Roman"/>
        </w:rPr>
        <w:t>If epistemic demands inhibit the demands of love</w:t>
      </w:r>
      <w:r w:rsidR="00072DD7" w:rsidRPr="00C97DB7">
        <w:rPr>
          <w:rFonts w:ascii="Times New Roman" w:hAnsi="Times New Roman" w:cs="Times New Roman"/>
        </w:rPr>
        <w:t>—and</w:t>
      </w:r>
      <w:r w:rsidR="004123D2" w:rsidRPr="00C97DB7">
        <w:rPr>
          <w:rFonts w:ascii="Times New Roman" w:hAnsi="Times New Roman" w:cs="Times New Roman"/>
        </w:rPr>
        <w:t xml:space="preserve"> consequently</w:t>
      </w:r>
      <w:r w:rsidR="00072DD7" w:rsidRPr="00C97DB7">
        <w:rPr>
          <w:rFonts w:ascii="Times New Roman" w:hAnsi="Times New Roman" w:cs="Times New Roman"/>
        </w:rPr>
        <w:t xml:space="preserve"> the good life</w:t>
      </w:r>
      <w:r w:rsidR="004123D2" w:rsidRPr="00C97DB7">
        <w:rPr>
          <w:rFonts w:ascii="Times New Roman" w:hAnsi="Times New Roman" w:cs="Times New Roman"/>
        </w:rPr>
        <w:t xml:space="preserve">—then so much the worse for epistemic demands. </w:t>
      </w:r>
    </w:p>
    <w:sectPr w:rsidR="00C5625B" w:rsidRPr="00C97DB7" w:rsidSect="00111CF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6F6F0" w14:textId="77777777" w:rsidR="00BF10BA" w:rsidRDefault="00BF10BA" w:rsidP="00922A04">
      <w:r>
        <w:separator/>
      </w:r>
    </w:p>
  </w:endnote>
  <w:endnote w:type="continuationSeparator" w:id="0">
    <w:p w14:paraId="0749824A" w14:textId="77777777" w:rsidR="00BF10BA" w:rsidRDefault="00BF10BA" w:rsidP="0092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5894" w14:textId="77777777" w:rsidR="00BF10BA" w:rsidRDefault="00BF10BA" w:rsidP="00922A04">
      <w:r>
        <w:separator/>
      </w:r>
    </w:p>
  </w:footnote>
  <w:footnote w:type="continuationSeparator" w:id="0">
    <w:p w14:paraId="570C972F" w14:textId="77777777" w:rsidR="00BF10BA" w:rsidRDefault="00BF10BA" w:rsidP="00922A04">
      <w:r>
        <w:continuationSeparator/>
      </w:r>
    </w:p>
  </w:footnote>
  <w:footnote w:id="1">
    <w:p w14:paraId="7DEDEA42" w14:textId="697203D0" w:rsidR="00EE59B6" w:rsidRPr="00961F81" w:rsidRDefault="00EE59B6" w:rsidP="005C6398">
      <w:pPr>
        <w:rPr>
          <w:rFonts w:ascii="Times New Roman" w:hAnsi="Times New Roman" w:cs="Times New Roman"/>
          <w:color w:val="000000" w:themeColor="text1"/>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See Sarah Stroud, </w:t>
      </w:r>
      <w:r w:rsidRPr="00961F81">
        <w:rPr>
          <w:rFonts w:ascii="Times New Roman" w:hAnsi="Times New Roman" w:cs="Times New Roman"/>
          <w:color w:val="000000" w:themeColor="text1"/>
          <w:sz w:val="20"/>
          <w:szCs w:val="20"/>
        </w:rPr>
        <w:t xml:space="preserve">“Epistemic Partiality in Friendship” </w:t>
      </w:r>
      <w:r w:rsidRPr="00961F81">
        <w:rPr>
          <w:rFonts w:ascii="Times New Roman" w:hAnsi="Times New Roman" w:cs="Times New Roman"/>
          <w:i/>
          <w:iCs/>
          <w:color w:val="000000" w:themeColor="text1"/>
          <w:sz w:val="20"/>
          <w:szCs w:val="20"/>
        </w:rPr>
        <w:t>Ethics</w:t>
      </w:r>
      <w:r w:rsidRPr="00961F81">
        <w:rPr>
          <w:rFonts w:ascii="Times New Roman" w:hAnsi="Times New Roman" w:cs="Times New Roman"/>
          <w:color w:val="000000" w:themeColor="text1"/>
          <w:sz w:val="20"/>
          <w:szCs w:val="20"/>
        </w:rPr>
        <w:t xml:space="preserve"> 116, no. 3 (April 2006): 498-524;</w:t>
      </w:r>
      <w:r w:rsidRPr="00961F81">
        <w:rPr>
          <w:rFonts w:ascii="Times New Roman" w:hAnsi="Times New Roman" w:cs="Times New Roman"/>
          <w:sz w:val="20"/>
          <w:szCs w:val="20"/>
        </w:rPr>
        <w:t xml:space="preserve"> Jason </w:t>
      </w:r>
      <w:proofErr w:type="spellStart"/>
      <w:r w:rsidRPr="00961F81">
        <w:rPr>
          <w:rFonts w:ascii="Times New Roman" w:hAnsi="Times New Roman" w:cs="Times New Roman"/>
          <w:sz w:val="20"/>
          <w:szCs w:val="20"/>
        </w:rPr>
        <w:t>Kawall</w:t>
      </w:r>
      <w:proofErr w:type="spellEnd"/>
      <w:r w:rsidRPr="00961F81">
        <w:rPr>
          <w:rFonts w:ascii="Times New Roman" w:hAnsi="Times New Roman" w:cs="Times New Roman"/>
          <w:sz w:val="20"/>
          <w:szCs w:val="20"/>
        </w:rPr>
        <w:t>,</w:t>
      </w:r>
      <w:r w:rsidRPr="00961F81">
        <w:rPr>
          <w:rFonts w:ascii="Times New Roman" w:hAnsi="Times New Roman" w:cs="Times New Roman"/>
          <w:color w:val="000000" w:themeColor="text1"/>
          <w:sz w:val="20"/>
          <w:szCs w:val="20"/>
        </w:rPr>
        <w:t xml:space="preserve"> “Friendship and Epistemic Norms,” </w:t>
      </w:r>
      <w:r w:rsidRPr="00961F81">
        <w:rPr>
          <w:rFonts w:ascii="Times New Roman" w:hAnsi="Times New Roman" w:cs="Times New Roman"/>
          <w:i/>
          <w:iCs/>
          <w:color w:val="000000" w:themeColor="text1"/>
          <w:sz w:val="20"/>
          <w:szCs w:val="20"/>
        </w:rPr>
        <w:t>Philosophical Studies</w:t>
      </w:r>
      <w:r w:rsidRPr="00961F81">
        <w:rPr>
          <w:rFonts w:ascii="Times New Roman" w:hAnsi="Times New Roman" w:cs="Times New Roman"/>
          <w:color w:val="000000" w:themeColor="text1"/>
          <w:sz w:val="20"/>
          <w:szCs w:val="20"/>
        </w:rPr>
        <w:t xml:space="preserve"> 165, (2013): 349-370; </w:t>
      </w:r>
      <w:r w:rsidRPr="00961F81">
        <w:rPr>
          <w:rFonts w:ascii="Times New Roman" w:hAnsi="Times New Roman" w:cs="Times New Roman"/>
          <w:sz w:val="20"/>
          <w:szCs w:val="20"/>
        </w:rPr>
        <w:t xml:space="preserve">Allan Hazlett, </w:t>
      </w:r>
      <w:r w:rsidRPr="00961F81">
        <w:rPr>
          <w:rFonts w:ascii="Times New Roman" w:hAnsi="Times New Roman" w:cs="Times New Roman"/>
          <w:i/>
          <w:iCs/>
          <w:color w:val="000000" w:themeColor="text1"/>
          <w:sz w:val="20"/>
          <w:szCs w:val="20"/>
        </w:rPr>
        <w:t>A Luxury of the Understanding</w:t>
      </w:r>
      <w:r w:rsidRPr="00961F81">
        <w:rPr>
          <w:rFonts w:ascii="Times New Roman" w:hAnsi="Times New Roman" w:cs="Times New Roman"/>
          <w:color w:val="000000" w:themeColor="text1"/>
          <w:sz w:val="20"/>
          <w:szCs w:val="20"/>
        </w:rPr>
        <w:t xml:space="preserve"> (Oxford: Oxford University Press, 2013); </w:t>
      </w:r>
      <w:r w:rsidRPr="00961F81">
        <w:rPr>
          <w:rFonts w:ascii="Times New Roman" w:hAnsi="Times New Roman" w:cs="Times New Roman"/>
          <w:sz w:val="20"/>
          <w:szCs w:val="20"/>
        </w:rPr>
        <w:t xml:space="preserve">Katherine Hawley, </w:t>
      </w:r>
      <w:r w:rsidRPr="00961F81">
        <w:rPr>
          <w:rFonts w:ascii="Times New Roman" w:hAnsi="Times New Roman" w:cs="Times New Roman"/>
          <w:color w:val="000000" w:themeColor="text1"/>
          <w:sz w:val="20"/>
          <w:szCs w:val="20"/>
        </w:rPr>
        <w:t xml:space="preserve">“Partiality and Prejudice in Trusting,” </w:t>
      </w:r>
      <w:r w:rsidRPr="00961F81">
        <w:rPr>
          <w:rFonts w:ascii="Times New Roman" w:hAnsi="Times New Roman" w:cs="Times New Roman"/>
          <w:i/>
          <w:iCs/>
          <w:color w:val="000000" w:themeColor="text1"/>
          <w:sz w:val="20"/>
          <w:szCs w:val="20"/>
        </w:rPr>
        <w:t>Synthese</w:t>
      </w:r>
      <w:r w:rsidRPr="00961F81">
        <w:rPr>
          <w:rFonts w:ascii="Times New Roman" w:hAnsi="Times New Roman" w:cs="Times New Roman"/>
          <w:color w:val="000000" w:themeColor="text1"/>
          <w:sz w:val="20"/>
          <w:szCs w:val="20"/>
        </w:rPr>
        <w:t xml:space="preserve"> 191, (2014): 2029-2045</w:t>
      </w:r>
      <w:r w:rsidRPr="00961F81">
        <w:rPr>
          <w:rFonts w:ascii="Times New Roman" w:hAnsi="Times New Roman" w:cs="Times New Roman"/>
          <w:sz w:val="20"/>
          <w:szCs w:val="20"/>
        </w:rPr>
        <w:t>;</w:t>
      </w:r>
      <w:r w:rsidRPr="00961F81">
        <w:rPr>
          <w:rFonts w:ascii="Times New Roman" w:hAnsi="Times New Roman" w:cs="Times New Roman"/>
          <w:color w:val="000000" w:themeColor="text1"/>
          <w:sz w:val="20"/>
          <w:szCs w:val="20"/>
        </w:rPr>
        <w:t xml:space="preserve"> </w:t>
      </w:r>
      <w:r w:rsidRPr="00961F81">
        <w:rPr>
          <w:rFonts w:ascii="Times New Roman" w:hAnsi="Times New Roman" w:cs="Times New Roman"/>
          <w:sz w:val="20"/>
          <w:szCs w:val="20"/>
        </w:rPr>
        <w:t xml:space="preserve">Christian </w:t>
      </w:r>
      <w:proofErr w:type="spellStart"/>
      <w:r w:rsidRPr="00961F81">
        <w:rPr>
          <w:rFonts w:ascii="Times New Roman" w:hAnsi="Times New Roman" w:cs="Times New Roman"/>
          <w:sz w:val="20"/>
          <w:szCs w:val="20"/>
        </w:rPr>
        <w:t>Piller</w:t>
      </w:r>
      <w:proofErr w:type="spellEnd"/>
      <w:r w:rsidRPr="00961F81">
        <w:rPr>
          <w:rFonts w:ascii="Times New Roman" w:hAnsi="Times New Roman" w:cs="Times New Roman"/>
          <w:sz w:val="20"/>
          <w:szCs w:val="20"/>
        </w:rPr>
        <w:t xml:space="preserve">, “Evidentialism, Transparency, and Commitments,” </w:t>
      </w:r>
      <w:r w:rsidRPr="00961F81">
        <w:rPr>
          <w:rFonts w:ascii="Times New Roman" w:hAnsi="Times New Roman" w:cs="Times New Roman"/>
          <w:i/>
          <w:iCs/>
          <w:sz w:val="20"/>
          <w:szCs w:val="20"/>
        </w:rPr>
        <w:t>Philosophical Issues</w:t>
      </w:r>
      <w:r w:rsidRPr="00961F81">
        <w:rPr>
          <w:rFonts w:ascii="Times New Roman" w:hAnsi="Times New Roman" w:cs="Times New Roman"/>
          <w:sz w:val="20"/>
          <w:szCs w:val="20"/>
        </w:rPr>
        <w:t xml:space="preserve"> 20, (2016): 332-350;</w:t>
      </w:r>
      <w:r w:rsidRPr="00961F81">
        <w:rPr>
          <w:rFonts w:ascii="Times New Roman" w:hAnsi="Times New Roman" w:cs="Times New Roman"/>
          <w:color w:val="000000" w:themeColor="text1"/>
          <w:sz w:val="20"/>
          <w:szCs w:val="20"/>
        </w:rPr>
        <w:t xml:space="preserve"> </w:t>
      </w:r>
      <w:r w:rsidRPr="00961F81">
        <w:rPr>
          <w:rFonts w:ascii="Times New Roman" w:hAnsi="Times New Roman" w:cs="Times New Roman"/>
          <w:sz w:val="20"/>
          <w:szCs w:val="20"/>
        </w:rPr>
        <w:t xml:space="preserve">Lindsay Crawford, </w:t>
      </w:r>
      <w:r w:rsidRPr="00961F81">
        <w:rPr>
          <w:rFonts w:ascii="Times New Roman" w:eastAsia="Times New Roman" w:hAnsi="Times New Roman" w:cs="Times New Roman"/>
          <w:color w:val="1A1A1A"/>
          <w:sz w:val="20"/>
          <w:szCs w:val="20"/>
          <w:shd w:val="clear" w:color="auto" w:fill="FFFFFF"/>
        </w:rPr>
        <w:t xml:space="preserve">“Believing the Best: On Doxastic Partiality in Friendship,” </w:t>
      </w:r>
      <w:r w:rsidRPr="00961F81">
        <w:rPr>
          <w:rFonts w:ascii="Times New Roman" w:eastAsia="Times New Roman" w:hAnsi="Times New Roman" w:cs="Times New Roman"/>
          <w:i/>
          <w:iCs/>
          <w:color w:val="1A1A1A"/>
          <w:sz w:val="20"/>
          <w:szCs w:val="20"/>
          <w:shd w:val="clear" w:color="auto" w:fill="FFFFFF"/>
        </w:rPr>
        <w:t>Synthese</w:t>
      </w:r>
      <w:r w:rsidRPr="00961F81">
        <w:rPr>
          <w:rFonts w:ascii="Times New Roman" w:eastAsia="Times New Roman" w:hAnsi="Times New Roman" w:cs="Times New Roman"/>
          <w:color w:val="1A1A1A"/>
          <w:sz w:val="20"/>
          <w:szCs w:val="20"/>
          <w:shd w:val="clear" w:color="auto" w:fill="FFFFFF"/>
        </w:rPr>
        <w:t xml:space="preserve"> 196, (2019): 1557-1593;</w:t>
      </w:r>
      <w:r w:rsidRPr="00961F81">
        <w:rPr>
          <w:rFonts w:ascii="Times New Roman" w:hAnsi="Times New Roman" w:cs="Times New Roman"/>
          <w:color w:val="000000" w:themeColor="text1"/>
          <w:sz w:val="20"/>
          <w:szCs w:val="20"/>
        </w:rPr>
        <w:t xml:space="preserve"> </w:t>
      </w:r>
      <w:r w:rsidRPr="00961F81">
        <w:rPr>
          <w:rFonts w:ascii="Times New Roman" w:hAnsi="Times New Roman" w:cs="Times New Roman"/>
          <w:sz w:val="20"/>
          <w:szCs w:val="20"/>
        </w:rPr>
        <w:t xml:space="preserve">and Sanford Goldberg, </w:t>
      </w:r>
      <w:r w:rsidRPr="00961F81">
        <w:rPr>
          <w:rFonts w:ascii="Times New Roman" w:hAnsi="Times New Roman" w:cs="Times New Roman"/>
          <w:color w:val="000000" w:themeColor="text1"/>
          <w:sz w:val="20"/>
          <w:szCs w:val="20"/>
        </w:rPr>
        <w:t xml:space="preserve">“Against Epistemic Partiality in Friendship,” </w:t>
      </w:r>
      <w:r w:rsidRPr="00961F81">
        <w:rPr>
          <w:rFonts w:ascii="Times New Roman" w:hAnsi="Times New Roman" w:cs="Times New Roman"/>
          <w:i/>
          <w:iCs/>
          <w:color w:val="000000" w:themeColor="text1"/>
          <w:sz w:val="20"/>
          <w:szCs w:val="20"/>
        </w:rPr>
        <w:t>Philosophical Studies</w:t>
      </w:r>
      <w:r w:rsidRPr="00961F81">
        <w:rPr>
          <w:rFonts w:ascii="Times New Roman" w:hAnsi="Times New Roman" w:cs="Times New Roman"/>
          <w:color w:val="000000" w:themeColor="text1"/>
          <w:sz w:val="20"/>
          <w:szCs w:val="20"/>
        </w:rPr>
        <w:t xml:space="preserve"> 176, (2019): 2221-2242.</w:t>
      </w:r>
    </w:p>
    <w:p w14:paraId="4B792B5E" w14:textId="2B40CF1A" w:rsidR="00EE59B6" w:rsidRPr="00961F81" w:rsidRDefault="00EE59B6" w:rsidP="005C6398">
      <w:pPr>
        <w:rPr>
          <w:rFonts w:ascii="Times New Roman" w:hAnsi="Times New Roman" w:cs="Times New Roman"/>
          <w:color w:val="000000" w:themeColor="text1"/>
          <w:sz w:val="20"/>
          <w:szCs w:val="20"/>
        </w:rPr>
      </w:pPr>
    </w:p>
  </w:footnote>
  <w:footnote w:id="2">
    <w:p w14:paraId="053B637D" w14:textId="6C82B30A" w:rsidR="00EE59B6" w:rsidRPr="00961F81" w:rsidRDefault="00EE59B6" w:rsidP="00036CA2">
      <w:pPr>
        <w:rPr>
          <w:rFonts w:ascii="Times New Roman" w:hAnsi="Times New Roman" w:cs="Times New Roman"/>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This claim in controversial as there is a debate about whether truth is required for warranted belief. See, for example, Trenton </w:t>
      </w:r>
      <w:proofErr w:type="spellStart"/>
      <w:r w:rsidRPr="00961F81">
        <w:rPr>
          <w:rFonts w:ascii="Times New Roman" w:hAnsi="Times New Roman" w:cs="Times New Roman"/>
          <w:sz w:val="20"/>
          <w:szCs w:val="20"/>
        </w:rPr>
        <w:t>Merricks</w:t>
      </w:r>
      <w:proofErr w:type="spellEnd"/>
      <w:r w:rsidRPr="00961F81">
        <w:rPr>
          <w:rFonts w:ascii="Times New Roman" w:hAnsi="Times New Roman" w:cs="Times New Roman"/>
          <w:sz w:val="20"/>
          <w:szCs w:val="20"/>
        </w:rPr>
        <w:t>,</w:t>
      </w:r>
      <w:r w:rsidRPr="00961F81">
        <w:rPr>
          <w:rFonts w:ascii="Times New Roman" w:hAnsi="Times New Roman" w:cs="Times New Roman"/>
          <w:sz w:val="20"/>
          <w:szCs w:val="20"/>
          <w:u w:color="000000"/>
        </w:rPr>
        <w:t xml:space="preserve"> “Warrant Entails Truth,” </w:t>
      </w:r>
      <w:r w:rsidRPr="00961F81">
        <w:rPr>
          <w:rFonts w:ascii="Times New Roman" w:hAnsi="Times New Roman" w:cs="Times New Roman"/>
          <w:i/>
          <w:iCs/>
          <w:sz w:val="20"/>
          <w:szCs w:val="20"/>
          <w:u w:color="000000"/>
        </w:rPr>
        <w:t>Philosophy and Phenomenological Research</w:t>
      </w:r>
      <w:r w:rsidRPr="00961F81">
        <w:rPr>
          <w:rFonts w:ascii="Times New Roman" w:hAnsi="Times New Roman" w:cs="Times New Roman"/>
          <w:sz w:val="20"/>
          <w:szCs w:val="20"/>
          <w:u w:color="000000"/>
        </w:rPr>
        <w:t xml:space="preserve"> 55, no. 4 (1995): 841-855;</w:t>
      </w:r>
      <w:r w:rsidRPr="00961F81">
        <w:rPr>
          <w:rFonts w:ascii="Times New Roman" w:hAnsi="Times New Roman" w:cs="Times New Roman"/>
          <w:sz w:val="20"/>
          <w:szCs w:val="20"/>
        </w:rPr>
        <w:t xml:space="preserve"> Daniel and Francis Howard-Snyder and Neil </w:t>
      </w:r>
      <w:proofErr w:type="spellStart"/>
      <w:r w:rsidRPr="00961F81">
        <w:rPr>
          <w:rFonts w:ascii="Times New Roman" w:hAnsi="Times New Roman" w:cs="Times New Roman"/>
          <w:sz w:val="20"/>
          <w:szCs w:val="20"/>
        </w:rPr>
        <w:t>Feit</w:t>
      </w:r>
      <w:proofErr w:type="spellEnd"/>
      <w:r w:rsidRPr="00961F81">
        <w:rPr>
          <w:rFonts w:ascii="Times New Roman" w:hAnsi="Times New Roman" w:cs="Times New Roman"/>
          <w:sz w:val="20"/>
          <w:szCs w:val="20"/>
        </w:rPr>
        <w:t xml:space="preserve">, </w:t>
      </w:r>
      <w:r w:rsidRPr="00961F81">
        <w:rPr>
          <w:rFonts w:ascii="Times New Roman" w:hAnsi="Times New Roman" w:cs="Times New Roman"/>
          <w:color w:val="000000" w:themeColor="text1"/>
          <w:sz w:val="20"/>
          <w:szCs w:val="20"/>
        </w:rPr>
        <w:t xml:space="preserve">“Infallibilism and Gettier’s Legacy” </w:t>
      </w:r>
      <w:r w:rsidRPr="00961F81">
        <w:rPr>
          <w:rFonts w:ascii="Times New Roman" w:hAnsi="Times New Roman" w:cs="Times New Roman"/>
          <w:i/>
          <w:iCs/>
          <w:color w:val="000000" w:themeColor="text1"/>
          <w:sz w:val="20"/>
          <w:szCs w:val="20"/>
        </w:rPr>
        <w:t>Philosophy and Phenomenological Research</w:t>
      </w:r>
      <w:r w:rsidRPr="00961F81">
        <w:rPr>
          <w:rFonts w:ascii="Times New Roman" w:hAnsi="Times New Roman" w:cs="Times New Roman"/>
          <w:color w:val="000000" w:themeColor="text1"/>
          <w:sz w:val="20"/>
          <w:szCs w:val="20"/>
        </w:rPr>
        <w:t xml:space="preserve"> 63, no. 2 (2003): 304-327; </w:t>
      </w:r>
      <w:r w:rsidRPr="00961F81">
        <w:rPr>
          <w:rFonts w:ascii="Times New Roman" w:hAnsi="Times New Roman" w:cs="Times New Roman"/>
          <w:sz w:val="20"/>
          <w:szCs w:val="20"/>
        </w:rPr>
        <w:t xml:space="preserve">and E.J. Coffman, </w:t>
      </w:r>
      <w:r w:rsidRPr="00961F81">
        <w:rPr>
          <w:rFonts w:ascii="Times New Roman" w:eastAsia="Times New Roman" w:hAnsi="Times New Roman" w:cs="Times New Roman"/>
          <w:color w:val="1A1A1A"/>
          <w:sz w:val="20"/>
          <w:szCs w:val="20"/>
          <w:shd w:val="clear" w:color="auto" w:fill="FFFFFF"/>
        </w:rPr>
        <w:t xml:space="preserve">“Warrant Without </w:t>
      </w:r>
      <w:proofErr w:type="gramStart"/>
      <w:r w:rsidRPr="00961F81">
        <w:rPr>
          <w:rFonts w:ascii="Times New Roman" w:eastAsia="Times New Roman" w:hAnsi="Times New Roman" w:cs="Times New Roman"/>
          <w:color w:val="1A1A1A"/>
          <w:sz w:val="20"/>
          <w:szCs w:val="20"/>
          <w:shd w:val="clear" w:color="auto" w:fill="FFFFFF"/>
        </w:rPr>
        <w:t>Truth?,</w:t>
      </w:r>
      <w:proofErr w:type="gramEnd"/>
      <w:r w:rsidRPr="00961F81">
        <w:rPr>
          <w:rFonts w:ascii="Times New Roman" w:eastAsia="Times New Roman" w:hAnsi="Times New Roman" w:cs="Times New Roman"/>
          <w:color w:val="1A1A1A"/>
          <w:sz w:val="20"/>
          <w:szCs w:val="20"/>
          <w:shd w:val="clear" w:color="auto" w:fill="FFFFFF"/>
        </w:rPr>
        <w:t xml:space="preserve">” </w:t>
      </w:r>
      <w:r w:rsidRPr="00961F81">
        <w:rPr>
          <w:rFonts w:ascii="Times New Roman" w:eastAsia="Times New Roman" w:hAnsi="Times New Roman" w:cs="Times New Roman"/>
          <w:i/>
          <w:iCs/>
          <w:color w:val="1A1A1A"/>
          <w:sz w:val="20"/>
          <w:szCs w:val="20"/>
          <w:shd w:val="clear" w:color="auto" w:fill="FFFFFF"/>
        </w:rPr>
        <w:t>Synthese</w:t>
      </w:r>
      <w:r w:rsidRPr="00961F81">
        <w:rPr>
          <w:rFonts w:ascii="Times New Roman" w:eastAsia="Times New Roman" w:hAnsi="Times New Roman" w:cs="Times New Roman"/>
          <w:color w:val="1A1A1A"/>
          <w:sz w:val="20"/>
          <w:szCs w:val="20"/>
          <w:shd w:val="clear" w:color="auto" w:fill="FFFFFF"/>
        </w:rPr>
        <w:t xml:space="preserve"> 162 (2008): 173-194.</w:t>
      </w:r>
    </w:p>
  </w:footnote>
  <w:footnote w:id="3">
    <w:p w14:paraId="448CCFE5" w14:textId="3B0C1B25" w:rsidR="00EE59B6" w:rsidRPr="00961F81" w:rsidRDefault="00EE59B6" w:rsidP="00FD383F">
      <w:pPr>
        <w:rPr>
          <w:rFonts w:ascii="Times New Roman" w:eastAsia="Times New Roman" w:hAnsi="Times New Roman" w:cs="Times New Roman"/>
          <w:color w:val="1A1A1A"/>
          <w:sz w:val="20"/>
          <w:szCs w:val="20"/>
          <w:shd w:val="clear" w:color="auto" w:fill="FFFFFF"/>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W.K. Clifford, </w:t>
      </w:r>
      <w:r w:rsidRPr="00961F81">
        <w:rPr>
          <w:rFonts w:ascii="Times New Roman" w:eastAsia="Times New Roman" w:hAnsi="Times New Roman" w:cs="Times New Roman"/>
          <w:color w:val="1A1A1A"/>
          <w:sz w:val="20"/>
          <w:szCs w:val="20"/>
          <w:shd w:val="clear" w:color="auto" w:fill="FFFFFF"/>
        </w:rPr>
        <w:t xml:space="preserve">“The Ethics of Belief,” in </w:t>
      </w:r>
      <w:r w:rsidRPr="00961F81">
        <w:rPr>
          <w:rFonts w:ascii="Times New Roman" w:eastAsia="Times New Roman" w:hAnsi="Times New Roman" w:cs="Times New Roman"/>
          <w:i/>
          <w:iCs/>
          <w:color w:val="1A1A1A"/>
          <w:sz w:val="20"/>
          <w:szCs w:val="20"/>
          <w:shd w:val="clear" w:color="auto" w:fill="FFFFFF"/>
        </w:rPr>
        <w:t xml:space="preserve">The Ethics of Belief and Other Essays, </w:t>
      </w:r>
      <w:r w:rsidRPr="00961F81">
        <w:rPr>
          <w:rFonts w:ascii="Times New Roman" w:eastAsia="Times New Roman" w:hAnsi="Times New Roman" w:cs="Times New Roman"/>
          <w:color w:val="1A1A1A"/>
          <w:sz w:val="20"/>
          <w:szCs w:val="20"/>
          <w:shd w:val="clear" w:color="auto" w:fill="FFFFFF"/>
        </w:rPr>
        <w:t>ed. Tim</w:t>
      </w:r>
      <w:r w:rsidRPr="00961F81">
        <w:rPr>
          <w:rFonts w:ascii="Times New Roman" w:eastAsia="Times New Roman" w:hAnsi="Times New Roman" w:cs="Times New Roman"/>
          <w:i/>
          <w:iCs/>
          <w:color w:val="1A1A1A"/>
          <w:sz w:val="20"/>
          <w:szCs w:val="20"/>
          <w:shd w:val="clear" w:color="auto" w:fill="FFFFFF"/>
        </w:rPr>
        <w:t xml:space="preserve"> </w:t>
      </w:r>
      <w:r w:rsidRPr="00961F81">
        <w:rPr>
          <w:rFonts w:ascii="Times New Roman" w:eastAsia="Times New Roman" w:hAnsi="Times New Roman" w:cs="Times New Roman"/>
          <w:color w:val="1A1A1A"/>
          <w:sz w:val="20"/>
          <w:szCs w:val="20"/>
          <w:shd w:val="clear" w:color="auto" w:fill="FFFFFF"/>
        </w:rPr>
        <w:t>Madigan (Amherst, MA: Prometheus), 77.</w:t>
      </w:r>
    </w:p>
  </w:footnote>
  <w:footnote w:id="4">
    <w:p w14:paraId="1DED6D5D" w14:textId="05B143D1" w:rsidR="00EE59B6" w:rsidRPr="00961F81" w:rsidRDefault="00EE59B6" w:rsidP="00FD383F">
      <w:pPr>
        <w:pStyle w:val="Default"/>
        <w:spacing w:before="0"/>
        <w:rPr>
          <w:rFonts w:ascii="Times New Roman" w:hAnsi="Times New Roman" w:cs="Times New Roman"/>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Robert Nozick, </w:t>
      </w:r>
      <w:r w:rsidRPr="00961F81">
        <w:rPr>
          <w:rFonts w:ascii="Times New Roman" w:hAnsi="Times New Roman" w:cs="Times New Roman"/>
          <w:i/>
          <w:iCs/>
          <w:sz w:val="20"/>
          <w:szCs w:val="20"/>
        </w:rPr>
        <w:t>Philosophical Explanations</w:t>
      </w:r>
      <w:r w:rsidRPr="00961F81">
        <w:rPr>
          <w:rFonts w:ascii="Times New Roman" w:hAnsi="Times New Roman" w:cs="Times New Roman"/>
          <w:sz w:val="20"/>
          <w:szCs w:val="20"/>
        </w:rPr>
        <w:t xml:space="preserve"> (Oxford: Oxford University Press, 1981).</w:t>
      </w:r>
    </w:p>
  </w:footnote>
  <w:footnote w:id="5">
    <w:p w14:paraId="766BB344" w14:textId="59E73D5B" w:rsidR="00EE59B6" w:rsidRPr="00961F81" w:rsidRDefault="00EE59B6" w:rsidP="00FD383F">
      <w:pPr>
        <w:autoSpaceDE w:val="0"/>
        <w:autoSpaceDN w:val="0"/>
        <w:adjustRightInd w:val="0"/>
        <w:rPr>
          <w:rFonts w:ascii="Times New Roman" w:hAnsi="Times New Roman" w:cs="Times New Roman"/>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Ernest Sosa, “How Must Knowledge Be Modally Related to What Is </w:t>
      </w:r>
      <w:proofErr w:type="gramStart"/>
      <w:r w:rsidRPr="00961F81">
        <w:rPr>
          <w:rFonts w:ascii="Times New Roman" w:hAnsi="Times New Roman" w:cs="Times New Roman"/>
          <w:sz w:val="20"/>
          <w:szCs w:val="20"/>
        </w:rPr>
        <w:t>Known?,</w:t>
      </w:r>
      <w:proofErr w:type="gramEnd"/>
      <w:r w:rsidRPr="00961F81">
        <w:rPr>
          <w:rFonts w:ascii="Times New Roman" w:hAnsi="Times New Roman" w:cs="Times New Roman"/>
          <w:sz w:val="20"/>
          <w:szCs w:val="20"/>
        </w:rPr>
        <w:t xml:space="preserve">” </w:t>
      </w:r>
      <w:r w:rsidRPr="00961F81">
        <w:rPr>
          <w:rFonts w:ascii="Times New Roman" w:hAnsi="Times New Roman" w:cs="Times New Roman"/>
          <w:i/>
          <w:iCs/>
          <w:sz w:val="20"/>
          <w:szCs w:val="20"/>
        </w:rPr>
        <w:t>Philosophical Topics</w:t>
      </w:r>
      <w:r w:rsidRPr="00961F81">
        <w:rPr>
          <w:rFonts w:ascii="Times New Roman" w:hAnsi="Times New Roman" w:cs="Times New Roman"/>
          <w:sz w:val="20"/>
          <w:szCs w:val="20"/>
        </w:rPr>
        <w:t xml:space="preserve"> 26 (1991): 373–384.</w:t>
      </w:r>
    </w:p>
  </w:footnote>
  <w:footnote w:id="6">
    <w:p w14:paraId="7D1B3E1C" w14:textId="70E6CD4E"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378.</w:t>
      </w:r>
    </w:p>
  </w:footnote>
  <w:footnote w:id="7">
    <w:p w14:paraId="45C4B38D" w14:textId="3746388F" w:rsidR="00EE59B6" w:rsidRPr="00961F81" w:rsidRDefault="00EE59B6" w:rsidP="003D77A7">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 have taken this formulation of the necessary condition from Georgi Gardiner, “Risk and Relevance: How the Relevant Alternatives Framework Models the Epistemology of Risk,” forthcoming in </w:t>
      </w:r>
      <w:r w:rsidRPr="00961F81">
        <w:rPr>
          <w:rFonts w:ascii="Times New Roman" w:hAnsi="Times New Roman" w:cs="Times New Roman"/>
          <w:i/>
          <w:iCs/>
        </w:rPr>
        <w:t>Synthese</w:t>
      </w:r>
      <w:r w:rsidRPr="00961F81">
        <w:rPr>
          <w:rFonts w:ascii="Times New Roman" w:hAnsi="Times New Roman" w:cs="Times New Roman"/>
        </w:rPr>
        <w:t>. See, as well, David Lewis,</w:t>
      </w:r>
      <w:r w:rsidRPr="00961F81">
        <w:rPr>
          <w:rFonts w:ascii="Times New Roman" w:hAnsi="Times New Roman" w:cs="Times New Roman"/>
          <w:u w:color="000000"/>
        </w:rPr>
        <w:t xml:space="preserve"> “Elusive Knowledge,” </w:t>
      </w:r>
      <w:r w:rsidRPr="00961F81">
        <w:rPr>
          <w:rFonts w:ascii="Times New Roman" w:hAnsi="Times New Roman" w:cs="Times New Roman"/>
          <w:i/>
          <w:iCs/>
          <w:u w:color="000000"/>
        </w:rPr>
        <w:t>Australasian Journal of Philosophy</w:t>
      </w:r>
      <w:r w:rsidRPr="00961F81">
        <w:rPr>
          <w:rFonts w:ascii="Times New Roman" w:hAnsi="Times New Roman" w:cs="Times New Roman"/>
          <w:u w:color="000000"/>
        </w:rPr>
        <w:t xml:space="preserve"> 74, (1996): 549-567.</w:t>
      </w:r>
    </w:p>
  </w:footnote>
  <w:footnote w:id="8">
    <w:p w14:paraId="682F93F6" w14:textId="718BA751" w:rsidR="00EE59B6" w:rsidRPr="00961F81" w:rsidRDefault="00EE59B6" w:rsidP="003D77A7">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See David Lewis, “Elusive Knowledge.”</w:t>
      </w:r>
    </w:p>
  </w:footnote>
  <w:footnote w:id="9">
    <w:p w14:paraId="0429C128" w14:textId="07B10561" w:rsidR="00EE59B6" w:rsidRPr="00961F81" w:rsidRDefault="00EE59B6" w:rsidP="00224F14">
      <w:pPr>
        <w:rPr>
          <w:rFonts w:ascii="Times New Roman" w:hAnsi="Times New Roman" w:cs="Times New Roman"/>
          <w:color w:val="000000" w:themeColor="text1"/>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Jonathan </w:t>
      </w:r>
      <w:r w:rsidRPr="00961F81">
        <w:rPr>
          <w:rFonts w:ascii="Times New Roman" w:hAnsi="Times New Roman" w:cs="Times New Roman"/>
          <w:color w:val="000000" w:themeColor="text1"/>
          <w:sz w:val="20"/>
          <w:szCs w:val="20"/>
        </w:rPr>
        <w:t xml:space="preserve">Ichikawa and Matthias Steup, “The Analysis of Knowledge,” in </w:t>
      </w:r>
      <w:r w:rsidRPr="00961F81">
        <w:rPr>
          <w:rFonts w:ascii="Times New Roman" w:hAnsi="Times New Roman" w:cs="Times New Roman"/>
          <w:i/>
          <w:iCs/>
          <w:color w:val="000000" w:themeColor="text1"/>
          <w:sz w:val="20"/>
          <w:szCs w:val="20"/>
        </w:rPr>
        <w:t>The Stanford Encyclopedia of Philosophy</w:t>
      </w:r>
      <w:r w:rsidRPr="00961F81">
        <w:rPr>
          <w:rFonts w:ascii="Times New Roman" w:hAnsi="Times New Roman" w:cs="Times New Roman"/>
          <w:color w:val="000000" w:themeColor="text1"/>
          <w:sz w:val="20"/>
          <w:szCs w:val="20"/>
        </w:rPr>
        <w:t xml:space="preserve">, ed. Edward </w:t>
      </w:r>
      <w:proofErr w:type="spellStart"/>
      <w:r w:rsidRPr="00961F81">
        <w:rPr>
          <w:rFonts w:ascii="Times New Roman" w:hAnsi="Times New Roman" w:cs="Times New Roman"/>
          <w:color w:val="000000" w:themeColor="text1"/>
          <w:sz w:val="20"/>
          <w:szCs w:val="20"/>
        </w:rPr>
        <w:t>Zalta</w:t>
      </w:r>
      <w:proofErr w:type="spellEnd"/>
      <w:r w:rsidRPr="00961F81">
        <w:rPr>
          <w:rFonts w:ascii="Times New Roman" w:hAnsi="Times New Roman" w:cs="Times New Roman"/>
          <w:color w:val="000000" w:themeColor="text1"/>
          <w:sz w:val="20"/>
          <w:szCs w:val="20"/>
        </w:rPr>
        <w:t xml:space="preserve">, 2018. </w:t>
      </w:r>
    </w:p>
  </w:footnote>
  <w:footnote w:id="10">
    <w:p w14:paraId="61875E7C" w14:textId="52E70D1C" w:rsidR="00EE59B6" w:rsidRPr="00961F81" w:rsidRDefault="00EE59B6" w:rsidP="008B0462">
      <w:pPr>
        <w:rPr>
          <w:rFonts w:ascii="Times New Roman" w:hAnsi="Times New Roman" w:cs="Times New Roman"/>
          <w:color w:val="000000" w:themeColor="text1"/>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Sarah Stroud, “Epistemic Partiality in Friendship,” </w:t>
      </w:r>
      <w:r w:rsidRPr="00961F81">
        <w:rPr>
          <w:rFonts w:ascii="Times New Roman" w:hAnsi="Times New Roman" w:cs="Times New Roman"/>
          <w:i/>
          <w:iCs/>
          <w:sz w:val="20"/>
          <w:szCs w:val="20"/>
        </w:rPr>
        <w:t>Ethics</w:t>
      </w:r>
      <w:r w:rsidRPr="00961F81">
        <w:rPr>
          <w:rFonts w:ascii="Times New Roman" w:hAnsi="Times New Roman" w:cs="Times New Roman"/>
          <w:sz w:val="20"/>
          <w:szCs w:val="20"/>
        </w:rPr>
        <w:t xml:space="preserve"> </w:t>
      </w:r>
      <w:r w:rsidRPr="00961F81">
        <w:rPr>
          <w:rFonts w:ascii="Times New Roman" w:hAnsi="Times New Roman" w:cs="Times New Roman"/>
          <w:color w:val="000000" w:themeColor="text1"/>
          <w:sz w:val="20"/>
          <w:szCs w:val="20"/>
        </w:rPr>
        <w:t xml:space="preserve">116, (2006): 498-524; and </w:t>
      </w:r>
      <w:r w:rsidRPr="00961F81">
        <w:rPr>
          <w:rFonts w:ascii="Times New Roman" w:hAnsi="Times New Roman" w:cs="Times New Roman"/>
          <w:sz w:val="20"/>
          <w:szCs w:val="20"/>
        </w:rPr>
        <w:t xml:space="preserve">Simon Keller, “Friendship and Belief,” </w:t>
      </w:r>
      <w:r w:rsidRPr="00961F81">
        <w:rPr>
          <w:rFonts w:ascii="Times New Roman" w:hAnsi="Times New Roman" w:cs="Times New Roman"/>
          <w:i/>
          <w:iCs/>
          <w:sz w:val="20"/>
          <w:szCs w:val="20"/>
        </w:rPr>
        <w:t>Philosophical Papers</w:t>
      </w:r>
      <w:r w:rsidRPr="00961F81">
        <w:rPr>
          <w:rFonts w:ascii="Times New Roman" w:hAnsi="Times New Roman" w:cs="Times New Roman"/>
          <w:sz w:val="20"/>
          <w:szCs w:val="20"/>
        </w:rPr>
        <w:t xml:space="preserve"> 33, no. 3 (2004): 329–351. Others too acknowledge the tension between friendship and epistemology: William James,</w:t>
      </w:r>
      <w:r w:rsidRPr="00961F81">
        <w:rPr>
          <w:rFonts w:ascii="Times New Roman" w:hAnsi="Times New Roman" w:cs="Times New Roman"/>
          <w:color w:val="000000" w:themeColor="text1"/>
          <w:sz w:val="20"/>
          <w:szCs w:val="20"/>
        </w:rPr>
        <w:t xml:space="preserve"> </w:t>
      </w:r>
      <w:r w:rsidRPr="00961F81">
        <w:rPr>
          <w:rFonts w:ascii="Times New Roman" w:hAnsi="Times New Roman" w:cs="Times New Roman"/>
          <w:i/>
          <w:iCs/>
          <w:color w:val="000000" w:themeColor="text1"/>
          <w:sz w:val="20"/>
          <w:szCs w:val="20"/>
        </w:rPr>
        <w:t>The Will to Believe and Other Essays in Popular Philosophy</w:t>
      </w:r>
      <w:r w:rsidRPr="00961F81">
        <w:rPr>
          <w:rFonts w:ascii="Times New Roman" w:hAnsi="Times New Roman" w:cs="Times New Roman"/>
          <w:color w:val="000000" w:themeColor="text1"/>
          <w:sz w:val="20"/>
          <w:szCs w:val="20"/>
        </w:rPr>
        <w:t xml:space="preserve"> (New York: Dover Publications, 1896/1956): 1-31; </w:t>
      </w:r>
      <w:r w:rsidRPr="00961F81">
        <w:rPr>
          <w:rFonts w:ascii="Times New Roman" w:hAnsi="Times New Roman" w:cs="Times New Roman"/>
          <w:sz w:val="20"/>
          <w:szCs w:val="20"/>
        </w:rPr>
        <w:t xml:space="preserve">and Scott Aikin, </w:t>
      </w:r>
      <w:r w:rsidRPr="00961F81">
        <w:rPr>
          <w:rFonts w:ascii="Times New Roman" w:hAnsi="Times New Roman" w:cs="Times New Roman"/>
          <w:color w:val="000000" w:themeColor="text1"/>
          <w:sz w:val="20"/>
          <w:szCs w:val="20"/>
        </w:rPr>
        <w:t xml:space="preserve">“Evidentialism and James’ Argument from Friendship,” </w:t>
      </w:r>
      <w:r w:rsidRPr="00961F81">
        <w:rPr>
          <w:rFonts w:ascii="Times New Roman" w:hAnsi="Times New Roman" w:cs="Times New Roman"/>
          <w:i/>
          <w:iCs/>
          <w:color w:val="000000" w:themeColor="text1"/>
          <w:sz w:val="20"/>
          <w:szCs w:val="20"/>
        </w:rPr>
        <w:t>Southwest Philosophy Review</w:t>
      </w:r>
      <w:r w:rsidRPr="00961F81">
        <w:rPr>
          <w:rFonts w:ascii="Times New Roman" w:hAnsi="Times New Roman" w:cs="Times New Roman"/>
          <w:color w:val="000000" w:themeColor="text1"/>
          <w:sz w:val="20"/>
          <w:szCs w:val="20"/>
        </w:rPr>
        <w:t xml:space="preserve"> 24, (2008): 173-180. </w:t>
      </w:r>
      <w:r w:rsidRPr="00961F81">
        <w:rPr>
          <w:rFonts w:ascii="Times New Roman" w:hAnsi="Times New Roman" w:cs="Times New Roman"/>
          <w:sz w:val="20"/>
          <w:szCs w:val="20"/>
        </w:rPr>
        <w:t xml:space="preserve">Some endorse a partialist position outside of the context of friendship: Jack Meiland, (1980) </w:t>
      </w:r>
      <w:r w:rsidRPr="00961F81">
        <w:rPr>
          <w:rFonts w:ascii="Times New Roman" w:hAnsi="Times New Roman" w:cs="Times New Roman"/>
          <w:sz w:val="20"/>
          <w:szCs w:val="20"/>
          <w:u w:color="000000"/>
        </w:rPr>
        <w:t xml:space="preserve">“What Ought We Believe? Or the Ethics of Belief Revisited,” </w:t>
      </w:r>
      <w:r w:rsidRPr="00961F81">
        <w:rPr>
          <w:rFonts w:ascii="Times New Roman" w:hAnsi="Times New Roman" w:cs="Times New Roman"/>
          <w:i/>
          <w:iCs/>
          <w:sz w:val="20"/>
          <w:szCs w:val="20"/>
          <w:u w:color="000000"/>
        </w:rPr>
        <w:t>American Philosophical Quarterly</w:t>
      </w:r>
      <w:r w:rsidRPr="00961F81">
        <w:rPr>
          <w:rFonts w:ascii="Times New Roman" w:hAnsi="Times New Roman" w:cs="Times New Roman"/>
          <w:sz w:val="20"/>
          <w:szCs w:val="20"/>
          <w:u w:color="000000"/>
        </w:rPr>
        <w:t xml:space="preserve"> 17, (1980): 15-24; </w:t>
      </w:r>
      <w:r w:rsidRPr="00961F81">
        <w:rPr>
          <w:rFonts w:ascii="Times New Roman" w:hAnsi="Times New Roman" w:cs="Times New Roman"/>
          <w:sz w:val="20"/>
          <w:szCs w:val="20"/>
        </w:rPr>
        <w:t xml:space="preserve">Allen Hazlett, </w:t>
      </w:r>
      <w:r w:rsidRPr="00961F81">
        <w:rPr>
          <w:rFonts w:ascii="Times New Roman" w:hAnsi="Times New Roman" w:cs="Times New Roman"/>
          <w:i/>
          <w:iCs/>
          <w:sz w:val="20"/>
          <w:szCs w:val="20"/>
        </w:rPr>
        <w:t>A Luxury of the Understanding</w:t>
      </w:r>
      <w:r w:rsidRPr="00961F81">
        <w:rPr>
          <w:rFonts w:ascii="Times New Roman" w:hAnsi="Times New Roman" w:cs="Times New Roman"/>
          <w:sz w:val="20"/>
          <w:szCs w:val="20"/>
        </w:rPr>
        <w:t xml:space="preserve">; and Christian </w:t>
      </w:r>
      <w:proofErr w:type="spellStart"/>
      <w:r w:rsidRPr="00961F81">
        <w:rPr>
          <w:rFonts w:ascii="Times New Roman" w:hAnsi="Times New Roman" w:cs="Times New Roman"/>
          <w:sz w:val="20"/>
          <w:szCs w:val="20"/>
        </w:rPr>
        <w:t>Piller</w:t>
      </w:r>
      <w:proofErr w:type="spellEnd"/>
      <w:r w:rsidRPr="00961F81">
        <w:rPr>
          <w:rFonts w:ascii="Times New Roman" w:hAnsi="Times New Roman" w:cs="Times New Roman"/>
          <w:sz w:val="20"/>
          <w:szCs w:val="20"/>
        </w:rPr>
        <w:t>, “Evidentialism, Transparency, and Commitments.”</w:t>
      </w:r>
    </w:p>
  </w:footnote>
  <w:footnote w:id="11">
    <w:p w14:paraId="4382F4DC" w14:textId="00561751"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Goldberg, “Against Epistemic Partiality,” 2224-2225. </w:t>
      </w:r>
    </w:p>
  </w:footnote>
  <w:footnote w:id="12">
    <w:p w14:paraId="7AB3D839" w14:textId="4D3504BD"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Stroud, “Epistemic Partiality,” 505.</w:t>
      </w:r>
    </w:p>
  </w:footnote>
  <w:footnote w:id="13">
    <w:p w14:paraId="56FC3F10" w14:textId="214069C7"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506.</w:t>
      </w:r>
    </w:p>
  </w:footnote>
  <w:footnote w:id="14">
    <w:p w14:paraId="05F7FDAE" w14:textId="44009106"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w:t>
      </w:r>
    </w:p>
  </w:footnote>
  <w:footnote w:id="15">
    <w:p w14:paraId="2FA73CAC" w14:textId="3DCF6BE0"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507.</w:t>
      </w:r>
    </w:p>
  </w:footnote>
  <w:footnote w:id="16">
    <w:p w14:paraId="6C49AD00" w14:textId="28B92FAC"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w:t>
      </w:r>
    </w:p>
  </w:footnote>
  <w:footnote w:id="17">
    <w:p w14:paraId="3E85A601" w14:textId="7DB18BCD"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513.</w:t>
      </w:r>
    </w:p>
  </w:footnote>
  <w:footnote w:id="18">
    <w:p w14:paraId="279F9AAF" w14:textId="5811428B" w:rsidR="00EE59B6" w:rsidRDefault="00EE59B6">
      <w:pPr>
        <w:pStyle w:val="FootnoteText"/>
      </w:pPr>
      <w:r w:rsidRPr="00961F81">
        <w:rPr>
          <w:rStyle w:val="FootnoteReference"/>
          <w:rFonts w:ascii="Times New Roman" w:hAnsi="Times New Roman" w:cs="Times New Roman"/>
        </w:rPr>
        <w:footnoteRef/>
      </w:r>
      <w:r w:rsidRPr="00961F81">
        <w:rPr>
          <w:rFonts w:ascii="Times New Roman" w:hAnsi="Times New Roman" w:cs="Times New Roman"/>
        </w:rPr>
        <w:t xml:space="preserve"> Ibid., 518.</w:t>
      </w:r>
    </w:p>
  </w:footnote>
  <w:footnote w:id="19">
    <w:p w14:paraId="51490FDB" w14:textId="5FDE9ECF"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Needless to say, Stroud’s view has attracted much dissent. Many reject the proposed conflict between the norms of friendship and epistemic norms. Jason </w:t>
      </w:r>
      <w:proofErr w:type="spellStart"/>
      <w:r w:rsidRPr="00961F81">
        <w:rPr>
          <w:rFonts w:ascii="Times New Roman" w:hAnsi="Times New Roman" w:cs="Times New Roman"/>
        </w:rPr>
        <w:t>Kawall</w:t>
      </w:r>
      <w:proofErr w:type="spellEnd"/>
      <w:r w:rsidRPr="00961F81">
        <w:rPr>
          <w:rFonts w:ascii="Times New Roman" w:hAnsi="Times New Roman" w:cs="Times New Roman"/>
        </w:rPr>
        <w:t xml:space="preserve"> (“Friendship and Epistemic Norms”) and, to some extent, Katherine Hawley (“Partiality and Prejudice”) argue that the epistemic </w:t>
      </w:r>
      <w:proofErr w:type="gramStart"/>
      <w:r w:rsidRPr="00961F81">
        <w:rPr>
          <w:rFonts w:ascii="Times New Roman" w:hAnsi="Times New Roman" w:cs="Times New Roman"/>
        </w:rPr>
        <w:t>demands</w:t>
      </w:r>
      <w:proofErr w:type="gramEnd"/>
      <w:r w:rsidRPr="00961F81">
        <w:rPr>
          <w:rFonts w:ascii="Times New Roman" w:hAnsi="Times New Roman" w:cs="Times New Roman"/>
        </w:rPr>
        <w:t xml:space="preserve"> of friendship falls within the bounds of epistemic propriety because friendship’s demands are not as strenuous as Stroud supposes. Lindsay Crawford (“Believing the Best”) argues that evidentialist responses to epistemic partiality fail. The attitudes constitutive of friendship, she argues, preclude partiality. Friendship cannot generate reasons in the way Stroud argues. Sanford Goldberg (“Against Epistemic Partiality”) argues that value-reflecting reasons make the demands of friendship and epistemic partiality “epistemically innocuous” (“Against Epistemic Partiality,” 2225). Value-reflecting reasons are reasons generated from what we value, which is consistent with our total available evidence. I bracket these objections. My goal here is to further this dissent but in the other direction: I argue there is more conflict between epistemic norms and the norms of the good life than Stroud appreciates. </w:t>
      </w:r>
    </w:p>
  </w:footnote>
  <w:footnote w:id="20">
    <w:p w14:paraId="608CF096" w14:textId="15110CE3" w:rsidR="00961F81" w:rsidRPr="00961F81" w:rsidRDefault="00961F81">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Stroud, “Epistemic Partiality,” 520.</w:t>
      </w:r>
    </w:p>
  </w:footnote>
  <w:footnote w:id="21">
    <w:p w14:paraId="4A695A8E" w14:textId="6994D5B1" w:rsidR="00EE59B6" w:rsidRPr="00961F81" w:rsidRDefault="00EE59B6" w:rsidP="001E7B5E">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Stroud, “Epistemic Partiality,” 519. </w:t>
      </w:r>
    </w:p>
  </w:footnote>
  <w:footnote w:id="22">
    <w:p w14:paraId="05B8F15A" w14:textId="3287F6A8" w:rsidR="00EE59B6" w:rsidRPr="00961F81" w:rsidRDefault="00EE59B6" w:rsidP="003C0940">
      <w:pPr>
        <w:autoSpaceDE w:val="0"/>
        <w:autoSpaceDN w:val="0"/>
        <w:adjustRightInd w:val="0"/>
        <w:rPr>
          <w:rFonts w:ascii="Times New Roman" w:hAnsi="Times New Roman" w:cs="Times New Roman"/>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Michael Stocker, “The Schizophrenia of Modern Moral Theories,” </w:t>
      </w:r>
      <w:r w:rsidRPr="00961F81">
        <w:rPr>
          <w:rFonts w:ascii="Times New Roman" w:hAnsi="Times New Roman" w:cs="Times New Roman"/>
          <w:i/>
          <w:iCs/>
          <w:sz w:val="20"/>
          <w:szCs w:val="20"/>
        </w:rPr>
        <w:t xml:space="preserve">The Journal of Philosophy </w:t>
      </w:r>
      <w:r w:rsidRPr="00961F81">
        <w:rPr>
          <w:rFonts w:ascii="Times New Roman" w:hAnsi="Times New Roman" w:cs="Times New Roman"/>
          <w:sz w:val="20"/>
          <w:szCs w:val="20"/>
        </w:rPr>
        <w:t>73, no. 14 (1973): 453-466.</w:t>
      </w:r>
    </w:p>
  </w:footnote>
  <w:footnote w:id="23">
    <w:p w14:paraId="51C2AA62" w14:textId="1AD32D92" w:rsidR="00EE59B6" w:rsidRPr="00961F81" w:rsidRDefault="00EE59B6" w:rsidP="003C0940">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Stroud, “Epistemic Partiality,” 522.</w:t>
      </w:r>
    </w:p>
  </w:footnote>
  <w:footnote w:id="24">
    <w:p w14:paraId="0A8E37EB" w14:textId="4C81B40A"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506.</w:t>
      </w:r>
    </w:p>
  </w:footnote>
  <w:footnote w:id="25">
    <w:p w14:paraId="04BF6E00" w14:textId="51F9F638" w:rsidR="00EE59B6" w:rsidRPr="00961F81" w:rsidRDefault="00EE59B6" w:rsidP="00874395">
      <w:pPr>
        <w:rPr>
          <w:rFonts w:ascii="Times New Roman" w:hAnsi="Times New Roman" w:cs="Times New Roman"/>
          <w:color w:val="000000" w:themeColor="text1"/>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Neil Delaney,</w:t>
      </w:r>
      <w:r w:rsidRPr="00961F81">
        <w:rPr>
          <w:rFonts w:ascii="Times New Roman" w:hAnsi="Times New Roman" w:cs="Times New Roman"/>
          <w:color w:val="000000" w:themeColor="text1"/>
          <w:sz w:val="20"/>
          <w:szCs w:val="20"/>
        </w:rPr>
        <w:t xml:space="preserve"> “Romantic Love and Loving Commitment: Articulating a Modern Ideal,” </w:t>
      </w:r>
      <w:r w:rsidRPr="00961F81">
        <w:rPr>
          <w:rFonts w:ascii="Times New Roman" w:hAnsi="Times New Roman" w:cs="Times New Roman"/>
          <w:i/>
          <w:iCs/>
          <w:color w:val="000000" w:themeColor="text1"/>
          <w:sz w:val="20"/>
          <w:szCs w:val="20"/>
        </w:rPr>
        <w:t>American Philosophical Quarterly</w:t>
      </w:r>
      <w:r w:rsidRPr="00961F81">
        <w:rPr>
          <w:rFonts w:ascii="Times New Roman" w:hAnsi="Times New Roman" w:cs="Times New Roman"/>
          <w:color w:val="000000" w:themeColor="text1"/>
          <w:sz w:val="20"/>
          <w:szCs w:val="20"/>
        </w:rPr>
        <w:t xml:space="preserve"> 33, (1996): 339-356. </w:t>
      </w:r>
    </w:p>
  </w:footnote>
  <w:footnote w:id="26">
    <w:p w14:paraId="6DB12B76" w14:textId="01E1E424"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343.</w:t>
      </w:r>
    </w:p>
  </w:footnote>
  <w:footnote w:id="27">
    <w:p w14:paraId="004A8B8A" w14:textId="573E00C6"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w:t>
      </w:r>
    </w:p>
  </w:footnote>
  <w:footnote w:id="28">
    <w:p w14:paraId="38B1D9E7" w14:textId="3866EF61"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w:t>
      </w:r>
    </w:p>
  </w:footnote>
  <w:footnote w:id="29">
    <w:p w14:paraId="0933CD0F" w14:textId="39BFF207"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344.</w:t>
      </w:r>
    </w:p>
  </w:footnote>
  <w:footnote w:id="30">
    <w:p w14:paraId="4C3665A3" w14:textId="07374B5C"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See, for instance, Henry Sidgwick, </w:t>
      </w:r>
      <w:r w:rsidRPr="00961F81">
        <w:rPr>
          <w:rFonts w:ascii="Times New Roman" w:hAnsi="Times New Roman" w:cs="Times New Roman"/>
          <w:i/>
          <w:iCs/>
        </w:rPr>
        <w:t>The Methods of Ethics</w:t>
      </w:r>
      <w:r w:rsidRPr="00961F81">
        <w:rPr>
          <w:rFonts w:ascii="Times New Roman" w:hAnsi="Times New Roman" w:cs="Times New Roman"/>
        </w:rPr>
        <w:t xml:space="preserve"> (Indianapolis: Hackett, 1874/1981); Gabriele Taylor, </w:t>
      </w:r>
      <w:r w:rsidRPr="00961F81">
        <w:rPr>
          <w:rFonts w:ascii="Times New Roman" w:hAnsi="Times New Roman" w:cs="Times New Roman"/>
          <w:color w:val="000000" w:themeColor="text1"/>
        </w:rPr>
        <w:t xml:space="preserve">“Love,” </w:t>
      </w:r>
      <w:r w:rsidRPr="00961F81">
        <w:rPr>
          <w:rFonts w:ascii="Times New Roman" w:hAnsi="Times New Roman" w:cs="Times New Roman"/>
          <w:i/>
          <w:iCs/>
          <w:color w:val="000000" w:themeColor="text1"/>
        </w:rPr>
        <w:t>Proceedings of the Aristotelian Society</w:t>
      </w:r>
      <w:r w:rsidRPr="00961F81">
        <w:rPr>
          <w:rFonts w:ascii="Times New Roman" w:hAnsi="Times New Roman" w:cs="Times New Roman"/>
          <w:color w:val="000000" w:themeColor="text1"/>
        </w:rPr>
        <w:t xml:space="preserve"> 76, no. 1 (1976): 147-164; </w:t>
      </w:r>
      <w:r w:rsidRPr="00961F81">
        <w:rPr>
          <w:rFonts w:ascii="Times New Roman" w:hAnsi="Times New Roman" w:cs="Times New Roman"/>
        </w:rPr>
        <w:t xml:space="preserve">Laurence Thomas, </w:t>
      </w:r>
      <w:r w:rsidRPr="00961F81">
        <w:rPr>
          <w:rFonts w:ascii="Times New Roman" w:hAnsi="Times New Roman" w:cs="Times New Roman"/>
          <w:color w:val="000000" w:themeColor="text1"/>
        </w:rPr>
        <w:t xml:space="preserve">“Reasons for Loving,” in </w:t>
      </w:r>
      <w:r w:rsidRPr="00961F81">
        <w:rPr>
          <w:rFonts w:ascii="Times New Roman" w:hAnsi="Times New Roman" w:cs="Times New Roman"/>
          <w:i/>
          <w:iCs/>
          <w:color w:val="000000" w:themeColor="text1"/>
        </w:rPr>
        <w:t>The Philosophy of (Erotic) Love</w:t>
      </w:r>
      <w:r w:rsidRPr="00961F81">
        <w:rPr>
          <w:rFonts w:ascii="Times New Roman" w:hAnsi="Times New Roman" w:cs="Times New Roman"/>
          <w:color w:val="000000" w:themeColor="text1"/>
        </w:rPr>
        <w:t>, eds. Robert Solomon and Kathleen Higgins (Lawrence: University of Kansas Press, 1991), 467-476;</w:t>
      </w:r>
      <w:r w:rsidRPr="00961F81">
        <w:rPr>
          <w:rFonts w:ascii="Times New Roman" w:hAnsi="Times New Roman" w:cs="Times New Roman"/>
        </w:rPr>
        <w:t xml:space="preserve"> Harry Frankfurt, “Some Thoughts about Caring” </w:t>
      </w:r>
      <w:r w:rsidRPr="00961F81">
        <w:rPr>
          <w:rFonts w:ascii="Times New Roman" w:hAnsi="Times New Roman" w:cs="Times New Roman"/>
          <w:i/>
          <w:iCs/>
        </w:rPr>
        <w:t xml:space="preserve">Ethical Perspectives </w:t>
      </w:r>
      <w:r w:rsidRPr="00961F81">
        <w:rPr>
          <w:rFonts w:ascii="Times New Roman" w:hAnsi="Times New Roman" w:cs="Times New Roman"/>
        </w:rPr>
        <w:t xml:space="preserve">5, (1998): 3-14; Robert Nozick, </w:t>
      </w:r>
      <w:r w:rsidRPr="00961F81">
        <w:rPr>
          <w:rFonts w:ascii="Times New Roman" w:hAnsi="Times New Roman" w:cs="Times New Roman"/>
          <w:i/>
          <w:iCs/>
        </w:rPr>
        <w:t>The Examined Life</w:t>
      </w:r>
      <w:r w:rsidRPr="00961F81">
        <w:rPr>
          <w:rFonts w:ascii="Times New Roman" w:hAnsi="Times New Roman" w:cs="Times New Roman"/>
        </w:rPr>
        <w:t xml:space="preserve"> (New York: Simon &amp; Schuster, 1989); and John Rawls, </w:t>
      </w:r>
      <w:r w:rsidRPr="00961F81">
        <w:rPr>
          <w:rFonts w:ascii="Times New Roman" w:hAnsi="Times New Roman" w:cs="Times New Roman"/>
          <w:i/>
          <w:iCs/>
        </w:rPr>
        <w:t>A Theory of Justice</w:t>
      </w:r>
      <w:r w:rsidRPr="00961F81">
        <w:rPr>
          <w:rFonts w:ascii="Times New Roman" w:hAnsi="Times New Roman" w:cs="Times New Roman"/>
        </w:rPr>
        <w:t xml:space="preserve"> (Cambridge, Mass: Harvard University Press, 1971).</w:t>
      </w:r>
    </w:p>
  </w:footnote>
  <w:footnote w:id="31">
    <w:p w14:paraId="3A368A2C" w14:textId="47BF5F02"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Delaney, “Loving Commitment,” 354, ff 18. </w:t>
      </w:r>
    </w:p>
  </w:footnote>
  <w:footnote w:id="32">
    <w:p w14:paraId="05A01564" w14:textId="5A8A5BF6"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Nathaniel Branden, “Love and Psychological Visibility,” in </w:t>
      </w:r>
      <w:r w:rsidRPr="00961F81">
        <w:rPr>
          <w:rFonts w:ascii="Times New Roman" w:hAnsi="Times New Roman" w:cs="Times New Roman"/>
          <w:i/>
          <w:iCs/>
        </w:rPr>
        <w:t>Friendship</w:t>
      </w:r>
      <w:r w:rsidRPr="00961F81">
        <w:rPr>
          <w:rFonts w:ascii="Times New Roman" w:hAnsi="Times New Roman" w:cs="Times New Roman"/>
        </w:rPr>
        <w:t xml:space="preserve">, ed. </w:t>
      </w:r>
      <w:proofErr w:type="spellStart"/>
      <w:r w:rsidRPr="00961F81">
        <w:rPr>
          <w:rFonts w:ascii="Times New Roman" w:hAnsi="Times New Roman" w:cs="Times New Roman"/>
        </w:rPr>
        <w:t>Neera</w:t>
      </w:r>
      <w:proofErr w:type="spellEnd"/>
      <w:r w:rsidRPr="00961F81">
        <w:rPr>
          <w:rFonts w:ascii="Times New Roman" w:hAnsi="Times New Roman" w:cs="Times New Roman"/>
        </w:rPr>
        <w:t xml:space="preserve"> </w:t>
      </w:r>
      <w:proofErr w:type="spellStart"/>
      <w:r w:rsidRPr="00961F81">
        <w:rPr>
          <w:rFonts w:ascii="Times New Roman" w:hAnsi="Times New Roman" w:cs="Times New Roman"/>
        </w:rPr>
        <w:t>Kapur</w:t>
      </w:r>
      <w:proofErr w:type="spellEnd"/>
      <w:r w:rsidRPr="00961F81">
        <w:rPr>
          <w:rFonts w:ascii="Times New Roman" w:hAnsi="Times New Roman" w:cs="Times New Roman"/>
        </w:rPr>
        <w:t xml:space="preserve"> Badhwar (Ithaca: Cornell University Press, 1993), 65-72.</w:t>
      </w:r>
    </w:p>
  </w:footnote>
  <w:footnote w:id="33">
    <w:p w14:paraId="6A222A34" w14:textId="1FA4A4EC"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67.</w:t>
      </w:r>
    </w:p>
  </w:footnote>
  <w:footnote w:id="34">
    <w:p w14:paraId="144D44F5" w14:textId="0087CEA3"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69.</w:t>
      </w:r>
    </w:p>
  </w:footnote>
  <w:footnote w:id="35">
    <w:p w14:paraId="48CA8B3F" w14:textId="5833A495"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w:t>
      </w:r>
    </w:p>
  </w:footnote>
  <w:footnote w:id="36">
    <w:p w14:paraId="4BC5FDE8" w14:textId="53872CE7"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70.</w:t>
      </w:r>
    </w:p>
  </w:footnote>
  <w:footnote w:id="37">
    <w:p w14:paraId="3F5BA0DC" w14:textId="0B75BE36" w:rsidR="00EE59B6" w:rsidRPr="00961F81" w:rsidRDefault="00EE59B6" w:rsidP="00440767">
      <w:pPr>
        <w:pStyle w:val="Default"/>
        <w:spacing w:before="0"/>
        <w:rPr>
          <w:rFonts w:ascii="Times New Roman" w:hAnsi="Times New Roman" w:cs="Times New Roman"/>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Sarah Paul and Jennifer Morton, “Believing in Others,” </w:t>
      </w:r>
      <w:r w:rsidRPr="00961F81">
        <w:rPr>
          <w:rFonts w:ascii="Times New Roman" w:hAnsi="Times New Roman" w:cs="Times New Roman"/>
          <w:i/>
          <w:iCs/>
          <w:sz w:val="20"/>
          <w:szCs w:val="20"/>
        </w:rPr>
        <w:t>Philosophical Topics</w:t>
      </w:r>
      <w:r w:rsidRPr="00961F81">
        <w:rPr>
          <w:rFonts w:ascii="Times New Roman" w:hAnsi="Times New Roman" w:cs="Times New Roman"/>
          <w:sz w:val="20"/>
          <w:szCs w:val="20"/>
        </w:rPr>
        <w:t xml:space="preserve"> 46, (2018): 75-96</w:t>
      </w:r>
    </w:p>
  </w:footnote>
  <w:footnote w:id="38">
    <w:p w14:paraId="286B3A8E" w14:textId="6B5B93A1" w:rsidR="00EE59B6" w:rsidRPr="00961F81" w:rsidRDefault="00EE59B6" w:rsidP="00440767">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 94.</w:t>
      </w:r>
    </w:p>
  </w:footnote>
  <w:footnote w:id="39">
    <w:p w14:paraId="70578E6D" w14:textId="13884E6E" w:rsidR="00EE59B6" w:rsidRPr="00961F81" w:rsidRDefault="00EE59B6" w:rsidP="00A504EC">
      <w:pPr>
        <w:autoSpaceDE w:val="0"/>
        <w:autoSpaceDN w:val="0"/>
        <w:adjustRightInd w:val="0"/>
        <w:rPr>
          <w:rFonts w:ascii="Times New Roman" w:hAnsi="Times New Roman" w:cs="Times New Roman"/>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See, for example, Bernard Williams, “Deciding to Believe,” in </w:t>
      </w:r>
      <w:r w:rsidRPr="00961F81">
        <w:rPr>
          <w:rFonts w:ascii="Times New Roman" w:hAnsi="Times New Roman" w:cs="Times New Roman"/>
          <w:i/>
          <w:iCs/>
          <w:sz w:val="20"/>
          <w:szCs w:val="20"/>
        </w:rPr>
        <w:t>Language, Belief, and Metaphysics</w:t>
      </w:r>
      <w:r w:rsidRPr="00961F81">
        <w:rPr>
          <w:rFonts w:ascii="Times New Roman" w:hAnsi="Times New Roman" w:cs="Times New Roman"/>
          <w:sz w:val="20"/>
          <w:szCs w:val="20"/>
        </w:rPr>
        <w:t xml:space="preserve">, eds. Howard Kiefer and Milton </w:t>
      </w:r>
      <w:proofErr w:type="spellStart"/>
      <w:r w:rsidRPr="00961F81">
        <w:rPr>
          <w:rFonts w:ascii="Times New Roman" w:hAnsi="Times New Roman" w:cs="Times New Roman"/>
          <w:sz w:val="20"/>
          <w:szCs w:val="20"/>
        </w:rPr>
        <w:t>Munitz</w:t>
      </w:r>
      <w:proofErr w:type="spellEnd"/>
      <w:r w:rsidRPr="00961F81">
        <w:rPr>
          <w:rFonts w:ascii="Times New Roman" w:hAnsi="Times New Roman" w:cs="Times New Roman"/>
          <w:sz w:val="20"/>
          <w:szCs w:val="20"/>
        </w:rPr>
        <w:t xml:space="preserve">, (Albany: SUNY Press, 1970), 95-111; William Alston, “The Deontological Conception of Epistemic Justification,” </w:t>
      </w:r>
      <w:r w:rsidRPr="00961F81">
        <w:rPr>
          <w:rFonts w:ascii="Times New Roman" w:hAnsi="Times New Roman" w:cs="Times New Roman"/>
          <w:i/>
          <w:iCs/>
          <w:sz w:val="20"/>
          <w:szCs w:val="20"/>
        </w:rPr>
        <w:t>Philosophical Perspectives</w:t>
      </w:r>
      <w:r w:rsidRPr="00961F81">
        <w:rPr>
          <w:rFonts w:ascii="Times New Roman" w:hAnsi="Times New Roman" w:cs="Times New Roman"/>
          <w:sz w:val="20"/>
          <w:szCs w:val="20"/>
        </w:rPr>
        <w:t xml:space="preserve"> 2, (1988): 257-299; and Andrei </w:t>
      </w:r>
      <w:proofErr w:type="spellStart"/>
      <w:r w:rsidRPr="00961F81">
        <w:rPr>
          <w:rFonts w:ascii="Times New Roman" w:hAnsi="Times New Roman" w:cs="Times New Roman"/>
          <w:sz w:val="20"/>
          <w:szCs w:val="20"/>
        </w:rPr>
        <w:t>Buckareff</w:t>
      </w:r>
      <w:proofErr w:type="spellEnd"/>
      <w:r w:rsidRPr="00961F81">
        <w:rPr>
          <w:rFonts w:ascii="Times New Roman" w:hAnsi="Times New Roman" w:cs="Times New Roman"/>
          <w:sz w:val="20"/>
          <w:szCs w:val="20"/>
        </w:rPr>
        <w:t xml:space="preserve">, “Acceptance and Deciding to Believe,” </w:t>
      </w:r>
      <w:r w:rsidRPr="00961F81">
        <w:rPr>
          <w:rFonts w:ascii="Times New Roman" w:hAnsi="Times New Roman" w:cs="Times New Roman"/>
          <w:i/>
          <w:iCs/>
          <w:sz w:val="20"/>
          <w:szCs w:val="20"/>
        </w:rPr>
        <w:t>Journal of Philosophical Research</w:t>
      </w:r>
      <w:r w:rsidRPr="00961F81">
        <w:rPr>
          <w:rFonts w:ascii="Times New Roman" w:hAnsi="Times New Roman" w:cs="Times New Roman"/>
          <w:sz w:val="20"/>
          <w:szCs w:val="20"/>
        </w:rPr>
        <w:t xml:space="preserve"> 29, (2004): 173-190. </w:t>
      </w:r>
    </w:p>
  </w:footnote>
  <w:footnote w:id="40">
    <w:p w14:paraId="3B905B7D" w14:textId="1412A47C" w:rsidR="00EE59B6" w:rsidRPr="00961F81" w:rsidRDefault="00EE59B6" w:rsidP="00EE6DB2">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See Carl Ginet (2001), </w:t>
      </w:r>
      <w:r w:rsidRPr="00961F81">
        <w:rPr>
          <w:rFonts w:ascii="Times New Roman" w:hAnsi="Times New Roman" w:cs="Times New Roman"/>
          <w:color w:val="000000" w:themeColor="text1"/>
        </w:rPr>
        <w:t xml:space="preserve">“Deciding to Believe,” in </w:t>
      </w:r>
      <w:r w:rsidRPr="00961F81">
        <w:rPr>
          <w:rFonts w:ascii="Times New Roman" w:hAnsi="Times New Roman" w:cs="Times New Roman"/>
          <w:i/>
          <w:iCs/>
          <w:color w:val="000000" w:themeColor="text1"/>
        </w:rPr>
        <w:t>Knowledge, Truth and Duty</w:t>
      </w:r>
      <w:r w:rsidRPr="00961F81">
        <w:rPr>
          <w:rFonts w:ascii="Times New Roman" w:hAnsi="Times New Roman" w:cs="Times New Roman"/>
          <w:color w:val="000000" w:themeColor="text1"/>
        </w:rPr>
        <w:t xml:space="preserve">, ed. Matthias Steup (Oxford: Oxford University Press, 2001), 63-76; </w:t>
      </w:r>
      <w:r w:rsidRPr="00961F81">
        <w:rPr>
          <w:rFonts w:ascii="Times New Roman" w:hAnsi="Times New Roman" w:cs="Times New Roman"/>
        </w:rPr>
        <w:t xml:space="preserve">Robert Audi, “Doxastic Voluntarism and the Ethics of Belief,” </w:t>
      </w:r>
      <w:r w:rsidRPr="00961F81">
        <w:rPr>
          <w:rFonts w:ascii="Times New Roman" w:hAnsi="Times New Roman" w:cs="Times New Roman"/>
          <w:color w:val="000000" w:themeColor="text1"/>
        </w:rPr>
        <w:t xml:space="preserve">in </w:t>
      </w:r>
      <w:r w:rsidRPr="00961F81">
        <w:rPr>
          <w:rFonts w:ascii="Times New Roman" w:hAnsi="Times New Roman" w:cs="Times New Roman"/>
          <w:i/>
          <w:iCs/>
          <w:color w:val="000000" w:themeColor="text1"/>
        </w:rPr>
        <w:t>Knowledge, Truth and Duty</w:t>
      </w:r>
      <w:r w:rsidRPr="00961F81">
        <w:rPr>
          <w:rFonts w:ascii="Times New Roman" w:hAnsi="Times New Roman" w:cs="Times New Roman"/>
          <w:color w:val="000000" w:themeColor="text1"/>
        </w:rPr>
        <w:t xml:space="preserve">, ed. Matthias Steup (Oxford: Oxford University Press, 2001), 93-111; </w:t>
      </w:r>
      <w:r w:rsidRPr="00961F81">
        <w:rPr>
          <w:rFonts w:ascii="Times New Roman" w:hAnsi="Times New Roman" w:cs="Times New Roman"/>
        </w:rPr>
        <w:t xml:space="preserve">Nishi Shah, “Clearing Space for Doxastic Voluntarism,” </w:t>
      </w:r>
      <w:r w:rsidRPr="00961F81">
        <w:rPr>
          <w:rFonts w:ascii="Times New Roman" w:hAnsi="Times New Roman" w:cs="Times New Roman"/>
          <w:i/>
          <w:iCs/>
        </w:rPr>
        <w:t>The Monist</w:t>
      </w:r>
      <w:r w:rsidRPr="00961F81">
        <w:rPr>
          <w:rFonts w:ascii="Times New Roman" w:hAnsi="Times New Roman" w:cs="Times New Roman"/>
        </w:rPr>
        <w:t xml:space="preserve"> 85, (2002): 436-445; Matthias Steup, “Belief Control and Intentionality,” </w:t>
      </w:r>
      <w:r w:rsidRPr="00961F81">
        <w:rPr>
          <w:rFonts w:ascii="Times New Roman" w:hAnsi="Times New Roman" w:cs="Times New Roman"/>
          <w:i/>
          <w:iCs/>
        </w:rPr>
        <w:t>Synthese</w:t>
      </w:r>
      <w:r w:rsidRPr="00961F81">
        <w:rPr>
          <w:rFonts w:ascii="Times New Roman" w:hAnsi="Times New Roman" w:cs="Times New Roman"/>
        </w:rPr>
        <w:t xml:space="preserve"> 188, (2012): 145-163; Amy Flowerree, “Agency of Belief and Intention,” </w:t>
      </w:r>
      <w:r w:rsidRPr="00961F81">
        <w:rPr>
          <w:rFonts w:ascii="Times New Roman" w:hAnsi="Times New Roman" w:cs="Times New Roman"/>
          <w:i/>
          <w:iCs/>
        </w:rPr>
        <w:t>Synthese</w:t>
      </w:r>
      <w:r w:rsidRPr="00961F81">
        <w:rPr>
          <w:rFonts w:ascii="Times New Roman" w:hAnsi="Times New Roman" w:cs="Times New Roman"/>
        </w:rPr>
        <w:t xml:space="preserve"> 194, (2016): 2763-2784; Rima Basu,</w:t>
      </w:r>
      <w:r w:rsidRPr="00961F81">
        <w:rPr>
          <w:rFonts w:ascii="Times New Roman" w:hAnsi="Times New Roman" w:cs="Times New Roman"/>
          <w:color w:val="000000" w:themeColor="text1"/>
        </w:rPr>
        <w:t xml:space="preserve"> “Can Beliefs Wrong?,” </w:t>
      </w:r>
      <w:r w:rsidRPr="00961F81">
        <w:rPr>
          <w:rFonts w:ascii="Times New Roman" w:hAnsi="Times New Roman" w:cs="Times New Roman"/>
          <w:i/>
          <w:iCs/>
          <w:color w:val="000000" w:themeColor="text1"/>
        </w:rPr>
        <w:t>Philosophical Topics</w:t>
      </w:r>
      <w:r w:rsidRPr="00961F81">
        <w:rPr>
          <w:rFonts w:ascii="Times New Roman" w:hAnsi="Times New Roman" w:cs="Times New Roman"/>
          <w:color w:val="000000" w:themeColor="text1"/>
        </w:rPr>
        <w:t xml:space="preserve"> 46, (2018): 1-17;</w:t>
      </w:r>
      <w:r w:rsidRPr="00961F81">
        <w:rPr>
          <w:rFonts w:ascii="Times New Roman" w:hAnsi="Times New Roman" w:cs="Times New Roman"/>
        </w:rPr>
        <w:t xml:space="preserve"> and Rima Basu and Mark Schroeder,</w:t>
      </w:r>
      <w:r w:rsidRPr="00961F81">
        <w:rPr>
          <w:rFonts w:ascii="Times New Roman" w:hAnsi="Times New Roman" w:cs="Times New Roman"/>
          <w:color w:val="000000" w:themeColor="text1"/>
        </w:rPr>
        <w:t xml:space="preserve"> “Doxastic Wronging,” in </w:t>
      </w:r>
      <w:r w:rsidRPr="00961F81">
        <w:rPr>
          <w:rFonts w:ascii="Times New Roman" w:hAnsi="Times New Roman" w:cs="Times New Roman"/>
          <w:i/>
          <w:iCs/>
          <w:color w:val="000000" w:themeColor="text1"/>
        </w:rPr>
        <w:t>Pragmatic Encroachment in Epistemology</w:t>
      </w:r>
      <w:r w:rsidRPr="00961F81">
        <w:rPr>
          <w:rFonts w:ascii="Times New Roman" w:hAnsi="Times New Roman" w:cs="Times New Roman"/>
          <w:color w:val="000000" w:themeColor="text1"/>
        </w:rPr>
        <w:t>, eds. Brian Kim and Matthew McGrath (New York: Routledge, 2018) 181-205.</w:t>
      </w:r>
    </w:p>
  </w:footnote>
  <w:footnote w:id="41">
    <w:p w14:paraId="761EF363" w14:textId="1A76E8D5"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Shah, “Clearing Space,” 436-445.</w:t>
      </w:r>
    </w:p>
  </w:footnote>
  <w:footnote w:id="42">
    <w:p w14:paraId="606B6E5E" w14:textId="5ECEFA8F"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Matthias Steup, “Belief Control,” 145-163.</w:t>
      </w:r>
    </w:p>
  </w:footnote>
  <w:footnote w:id="43">
    <w:p w14:paraId="44CD0CC8" w14:textId="16BFB0E0" w:rsidR="00EE59B6" w:rsidRPr="00961F81" w:rsidRDefault="00EE59B6" w:rsidP="00EE59B6">
      <w:pPr>
        <w:pStyle w:val="Default"/>
        <w:spacing w:before="0"/>
        <w:rPr>
          <w:rFonts w:ascii="Times New Roman" w:hAnsi="Times New Roman" w:cs="Times New Roman"/>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Rima Basu and Mark Schroeder,</w:t>
      </w:r>
      <w:r w:rsidRPr="00961F81">
        <w:rPr>
          <w:rFonts w:ascii="Times New Roman" w:hAnsi="Times New Roman" w:cs="Times New Roman"/>
          <w:color w:val="000000" w:themeColor="text1"/>
          <w:sz w:val="20"/>
          <w:szCs w:val="20"/>
        </w:rPr>
        <w:t xml:space="preserve"> “Doxastic Wronging,” 181-205; Rima Basu, “What We Epistemically Owe to Each Other,” </w:t>
      </w:r>
      <w:r w:rsidRPr="00961F81">
        <w:rPr>
          <w:rFonts w:ascii="Times New Roman" w:hAnsi="Times New Roman" w:cs="Times New Roman"/>
          <w:i/>
          <w:iCs/>
          <w:color w:val="000000" w:themeColor="text1"/>
          <w:sz w:val="20"/>
          <w:szCs w:val="20"/>
        </w:rPr>
        <w:t>Philosophical Studies</w:t>
      </w:r>
      <w:r w:rsidRPr="00961F81">
        <w:rPr>
          <w:rFonts w:ascii="Times New Roman" w:hAnsi="Times New Roman" w:cs="Times New Roman"/>
          <w:color w:val="000000" w:themeColor="text1"/>
          <w:sz w:val="20"/>
          <w:szCs w:val="20"/>
        </w:rPr>
        <w:t xml:space="preserve"> 176, (2019): 915- 931; Mark Schroeder,</w:t>
      </w:r>
      <w:r w:rsidRPr="00961F81">
        <w:rPr>
          <w:rFonts w:ascii="Times New Roman" w:hAnsi="Times New Roman" w:cs="Times New Roman"/>
          <w:sz w:val="20"/>
          <w:szCs w:val="20"/>
        </w:rPr>
        <w:t xml:space="preserve"> “When Beliefs Wrong,” </w:t>
      </w:r>
      <w:r w:rsidRPr="00961F81">
        <w:rPr>
          <w:rFonts w:ascii="Times New Roman" w:hAnsi="Times New Roman" w:cs="Times New Roman"/>
          <w:i/>
          <w:iCs/>
          <w:sz w:val="20"/>
          <w:szCs w:val="20"/>
        </w:rPr>
        <w:t xml:space="preserve">Philosophical Topics </w:t>
      </w:r>
      <w:r w:rsidRPr="00961F81">
        <w:rPr>
          <w:rFonts w:ascii="Times New Roman" w:hAnsi="Times New Roman" w:cs="Times New Roman"/>
          <w:sz w:val="20"/>
          <w:szCs w:val="20"/>
        </w:rPr>
        <w:t xml:space="preserve">46, (2018): 115-127. </w:t>
      </w:r>
    </w:p>
    <w:p w14:paraId="4F1A3249" w14:textId="09701BFE" w:rsidR="00EE59B6" w:rsidRPr="00961F81" w:rsidRDefault="00EE59B6">
      <w:pPr>
        <w:pStyle w:val="FootnoteText"/>
        <w:rPr>
          <w:rFonts w:ascii="Times New Roman" w:hAnsi="Times New Roman" w:cs="Times New Roman"/>
        </w:rPr>
      </w:pPr>
    </w:p>
  </w:footnote>
  <w:footnote w:id="44">
    <w:p w14:paraId="6AA5881F" w14:textId="143678E2"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Basu and Schroeder, “Doxastic Wronging,” 181-205.</w:t>
      </w:r>
    </w:p>
  </w:footnote>
  <w:footnote w:id="45">
    <w:p w14:paraId="02C1BB00" w14:textId="0148D87B"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Basu, “What We Owe,” 917.</w:t>
      </w:r>
    </w:p>
  </w:footnote>
  <w:footnote w:id="46">
    <w:p w14:paraId="7EF965B1" w14:textId="19341919" w:rsidR="00EE59B6" w:rsidRPr="00961F81" w:rsidRDefault="00EE59B6" w:rsidP="00C73593">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Here one might wonder whether if it is the belief itself that wrongs or Maria’s expression that follows from the belief. Consider another case</w:t>
      </w:r>
      <w:r w:rsidR="00305C4F" w:rsidRPr="00961F81">
        <w:rPr>
          <w:rFonts w:ascii="Times New Roman" w:hAnsi="Times New Roman" w:cs="Times New Roman"/>
        </w:rPr>
        <w:t xml:space="preserve"> from Basu (“What We Owe”)</w:t>
      </w:r>
      <w:r w:rsidRPr="00961F81">
        <w:rPr>
          <w:rFonts w:ascii="Times New Roman" w:hAnsi="Times New Roman" w:cs="Times New Roman"/>
        </w:rPr>
        <w:t xml:space="preserve"> to invoke the belief contents can wrong: </w:t>
      </w:r>
      <w:r w:rsidRPr="00961F81">
        <w:rPr>
          <w:rFonts w:ascii="Times New Roman" w:hAnsi="Times New Roman" w:cs="Times New Roman"/>
          <w:i/>
          <w:iCs/>
        </w:rPr>
        <w:t>Racist Hermit</w:t>
      </w:r>
      <w:r w:rsidRPr="00961F81">
        <w:rPr>
          <w:rFonts w:ascii="Times New Roman" w:hAnsi="Times New Roman" w:cs="Times New Roman"/>
        </w:rPr>
        <w:t xml:space="preserve">. “One day a racist hermit finds a newspaper highlighting the academic success of Sanjeev. The hermit concludes that Sanjeev smells of curry. Suppose that Sanjeev has recently made curry—rendering the hermit’s belief true.” There’s no risk of the hermit meeting Sanjeev, nor contributing to any racist structures, yet his belief still seems wrong. One explanation is that the hermit wrongs Sanjeev with the content of his belief. </w:t>
      </w:r>
    </w:p>
  </w:footnote>
  <w:footnote w:id="47">
    <w:p w14:paraId="5B4DAFA1" w14:textId="338BB375"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 follow Basu (</w:t>
      </w:r>
      <w:r w:rsidR="00305C4F" w:rsidRPr="00961F81">
        <w:rPr>
          <w:rFonts w:ascii="Times New Roman" w:hAnsi="Times New Roman" w:cs="Times New Roman"/>
        </w:rPr>
        <w:t>“What We Owe”</w:t>
      </w:r>
      <w:r w:rsidRPr="00961F81">
        <w:rPr>
          <w:rFonts w:ascii="Times New Roman" w:hAnsi="Times New Roman" w:cs="Times New Roman"/>
        </w:rPr>
        <w:t>) in making this point. It is, however, controversial. Mark Schroeder (</w:t>
      </w:r>
      <w:r w:rsidR="00305C4F" w:rsidRPr="00961F81">
        <w:rPr>
          <w:rFonts w:ascii="Times New Roman" w:hAnsi="Times New Roman" w:cs="Times New Roman"/>
        </w:rPr>
        <w:t>“When Beliefs Wrong”</w:t>
      </w:r>
      <w:r w:rsidRPr="00961F81">
        <w:rPr>
          <w:rFonts w:ascii="Times New Roman" w:hAnsi="Times New Roman" w:cs="Times New Roman"/>
        </w:rPr>
        <w:t>) argues that doxastic wrongings only occur when the belief in question is false. This poses some issue with my argument that true beliefs can doxastically wrong. He distinguishes between subjective and objective wrongings. For example, suppose Richard is behind one of three closet doors and Gretchen fires a gun at one of these doors, missing Richard. We would be inclined to say that Gretchen’s action is both objectively and subjectively wrong: objectively wrong because she poses a needless risk on Richard and subjectively wrong because she did not have sufficient evidence to believe that Richard was not behind the door she shot. Objective and subjective wrongings can however come apart. Beliefs too can objectively and subjectively wrong, and they can come apart for beliefs too. For example, according to Schroeder, if a belief would wrong another person, that counts as a reason not to adopt that belief. Suppose that a belief is true, and someone adopts it without having further evidence. That person would have subjectively wronged whoever he believes about, but he would not have objectively wronged him since the belief is true. He subjectively wrongs him because of lack of evidence. If Schroeder is right, then my claim that true beliefs can wrong is not right; however, true beliefs, even though they cannot objectively wrong, can subjectively wrong on this account. Thus, it might be that lovers must refrain from believing when their beliefs would subjectively wrong—and, it is possible, the false belief requirement may still stand. For now, I continue operating under the assumption that true beliefs can wrong.</w:t>
      </w:r>
    </w:p>
  </w:footnote>
  <w:footnote w:id="48">
    <w:p w14:paraId="671AD40D" w14:textId="50FB41A0" w:rsidR="00305C4F" w:rsidRPr="00961F81" w:rsidRDefault="00305C4F">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w:t>
      </w:r>
      <w:r w:rsidRPr="00961F81">
        <w:rPr>
          <w:rFonts w:ascii="Times New Roman" w:hAnsi="Times New Roman" w:cs="Times New Roman"/>
        </w:rPr>
        <w:t>Basu, “What We Owe,</w:t>
      </w:r>
      <w:r w:rsidRPr="00961F81">
        <w:rPr>
          <w:rFonts w:ascii="Times New Roman" w:hAnsi="Times New Roman" w:cs="Times New Roman"/>
        </w:rPr>
        <w:t xml:space="preserve">” </w:t>
      </w:r>
      <w:r w:rsidRPr="00961F81">
        <w:rPr>
          <w:rFonts w:ascii="Times New Roman" w:hAnsi="Times New Roman" w:cs="Times New Roman"/>
          <w:color w:val="000000" w:themeColor="text1"/>
        </w:rPr>
        <w:t>915-931</w:t>
      </w:r>
      <w:r w:rsidRPr="00961F81">
        <w:rPr>
          <w:rFonts w:ascii="Times New Roman" w:hAnsi="Times New Roman" w:cs="Times New Roman"/>
          <w:color w:val="000000" w:themeColor="text1"/>
        </w:rPr>
        <w:t>.</w:t>
      </w:r>
    </w:p>
  </w:footnote>
  <w:footnote w:id="49">
    <w:p w14:paraId="1C8114F1" w14:textId="5C82C286" w:rsidR="00305C4F" w:rsidRPr="00961F81" w:rsidRDefault="00305C4F">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Ibid.,</w:t>
      </w:r>
      <w:r w:rsidRPr="00961F81">
        <w:rPr>
          <w:rFonts w:ascii="Times New Roman" w:hAnsi="Times New Roman" w:cs="Times New Roman"/>
        </w:rPr>
        <w:t xml:space="preserve"> 91</w:t>
      </w:r>
      <w:r w:rsidRPr="00961F81">
        <w:rPr>
          <w:rFonts w:ascii="Times New Roman" w:hAnsi="Times New Roman" w:cs="Times New Roman"/>
        </w:rPr>
        <w:t>9.</w:t>
      </w:r>
    </w:p>
  </w:footnote>
  <w:footnote w:id="50">
    <w:p w14:paraId="25CC816E" w14:textId="21234789"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There is again the question of whether doxastic voluntarism is true. I point to the authors cited above for a defense of voluntarism. </w:t>
      </w:r>
    </w:p>
  </w:footnote>
  <w:footnote w:id="51">
    <w:p w14:paraId="25D5B5C0" w14:textId="146F9A36" w:rsidR="00305C4F" w:rsidRPr="00961F81" w:rsidRDefault="00305C4F">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Basu, “What We Owe,” 919. Basu’s emphasis.</w:t>
      </w:r>
    </w:p>
  </w:footnote>
  <w:footnote w:id="52">
    <w:p w14:paraId="49937645" w14:textId="6EB5E391"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For more about the moral wrongings that stem from failing to distinguish individuals from their reference class, see J. Spencer Atkins</w:t>
      </w:r>
      <w:r w:rsidR="00305C4F" w:rsidRPr="00961F81">
        <w:rPr>
          <w:rFonts w:ascii="Times New Roman" w:hAnsi="Times New Roman" w:cs="Times New Roman"/>
        </w:rPr>
        <w:t xml:space="preserve">, “Moral Encroachment, Wokeness, and the Epistemology of Holding,” forthcoming in </w:t>
      </w:r>
      <w:r w:rsidR="00305C4F" w:rsidRPr="00961F81">
        <w:rPr>
          <w:rFonts w:ascii="Times New Roman" w:hAnsi="Times New Roman" w:cs="Times New Roman"/>
          <w:i/>
          <w:iCs/>
        </w:rPr>
        <w:t>Episteme</w:t>
      </w:r>
      <w:r w:rsidRPr="00961F81">
        <w:rPr>
          <w:rFonts w:ascii="Times New Roman" w:hAnsi="Times New Roman" w:cs="Times New Roman"/>
        </w:rPr>
        <w:t xml:space="preserve">. </w:t>
      </w:r>
    </w:p>
  </w:footnote>
  <w:footnote w:id="53">
    <w:p w14:paraId="616069E0" w14:textId="2A814285" w:rsidR="00EE59B6" w:rsidRPr="00961F81" w:rsidRDefault="00EE59B6" w:rsidP="00747433">
      <w:pPr>
        <w:rPr>
          <w:rFonts w:ascii="Times New Roman" w:hAnsi="Times New Roman" w:cs="Times New Roman"/>
          <w:color w:val="000000" w:themeColor="text1"/>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J. David Velleman</w:t>
      </w:r>
      <w:r w:rsidR="00231404" w:rsidRPr="00961F81">
        <w:rPr>
          <w:rFonts w:ascii="Times New Roman" w:hAnsi="Times New Roman" w:cs="Times New Roman"/>
          <w:sz w:val="20"/>
          <w:szCs w:val="20"/>
        </w:rPr>
        <w:t xml:space="preserve"> (“</w:t>
      </w:r>
      <w:r w:rsidR="00231404" w:rsidRPr="00961F81">
        <w:rPr>
          <w:rFonts w:ascii="Times New Roman" w:hAnsi="Times New Roman" w:cs="Times New Roman"/>
          <w:color w:val="000000" w:themeColor="text1"/>
          <w:sz w:val="20"/>
          <w:szCs w:val="20"/>
        </w:rPr>
        <w:t>Love as a Moral Emotion</w:t>
      </w:r>
      <w:r w:rsidR="00231404" w:rsidRPr="00961F81">
        <w:rPr>
          <w:rFonts w:ascii="Times New Roman" w:hAnsi="Times New Roman" w:cs="Times New Roman"/>
          <w:color w:val="000000" w:themeColor="text1"/>
          <w:sz w:val="20"/>
          <w:szCs w:val="20"/>
        </w:rPr>
        <w:t>,</w:t>
      </w:r>
      <w:r w:rsidR="00231404" w:rsidRPr="00961F81">
        <w:rPr>
          <w:rFonts w:ascii="Times New Roman" w:hAnsi="Times New Roman" w:cs="Times New Roman"/>
          <w:color w:val="000000" w:themeColor="text1"/>
          <w:sz w:val="20"/>
          <w:szCs w:val="20"/>
        </w:rPr>
        <w:t xml:space="preserve">” </w:t>
      </w:r>
      <w:r w:rsidR="00231404" w:rsidRPr="00961F81">
        <w:rPr>
          <w:rFonts w:ascii="Times New Roman" w:hAnsi="Times New Roman" w:cs="Times New Roman"/>
          <w:i/>
          <w:iCs/>
          <w:color w:val="000000" w:themeColor="text1"/>
          <w:sz w:val="20"/>
          <w:szCs w:val="20"/>
        </w:rPr>
        <w:t>Ethics</w:t>
      </w:r>
      <w:r w:rsidR="00231404" w:rsidRPr="00961F81">
        <w:rPr>
          <w:rFonts w:ascii="Times New Roman" w:hAnsi="Times New Roman" w:cs="Times New Roman"/>
          <w:color w:val="000000" w:themeColor="text1"/>
          <w:sz w:val="20"/>
          <w:szCs w:val="20"/>
        </w:rPr>
        <w:t xml:space="preserve"> 109</w:t>
      </w:r>
      <w:r w:rsidR="00231404" w:rsidRPr="00961F81">
        <w:rPr>
          <w:rFonts w:ascii="Times New Roman" w:hAnsi="Times New Roman" w:cs="Times New Roman"/>
          <w:color w:val="000000" w:themeColor="text1"/>
          <w:sz w:val="20"/>
          <w:szCs w:val="20"/>
        </w:rPr>
        <w:t>, (1999)</w:t>
      </w:r>
      <w:r w:rsidR="00231404" w:rsidRPr="00961F81">
        <w:rPr>
          <w:rFonts w:ascii="Times New Roman" w:hAnsi="Times New Roman" w:cs="Times New Roman"/>
          <w:color w:val="000000" w:themeColor="text1"/>
          <w:sz w:val="20"/>
          <w:szCs w:val="20"/>
        </w:rPr>
        <w:t>: 338-374</w:t>
      </w:r>
      <w:r w:rsidR="00747433" w:rsidRPr="00961F81">
        <w:rPr>
          <w:rFonts w:ascii="Times New Roman" w:hAnsi="Times New Roman" w:cs="Times New Roman"/>
          <w:color w:val="000000" w:themeColor="text1"/>
          <w:sz w:val="20"/>
          <w:szCs w:val="20"/>
        </w:rPr>
        <w:t>)</w:t>
      </w:r>
      <w:r w:rsidRPr="00961F81">
        <w:rPr>
          <w:rFonts w:ascii="Times New Roman" w:hAnsi="Times New Roman" w:cs="Times New Roman"/>
          <w:sz w:val="20"/>
          <w:szCs w:val="20"/>
        </w:rPr>
        <w:t xml:space="preserve"> identifies this view of love as the predominant view among analytic philosophers. Given the wide acceptance of this view of love, I limit my discussion to this view. Authors that hold some </w:t>
      </w:r>
      <w:proofErr w:type="gramStart"/>
      <w:r w:rsidRPr="00961F81">
        <w:rPr>
          <w:rFonts w:ascii="Times New Roman" w:hAnsi="Times New Roman" w:cs="Times New Roman"/>
          <w:sz w:val="20"/>
          <w:szCs w:val="20"/>
        </w:rPr>
        <w:t>version</w:t>
      </w:r>
      <w:proofErr w:type="gramEnd"/>
      <w:r w:rsidRPr="00961F81">
        <w:rPr>
          <w:rFonts w:ascii="Times New Roman" w:hAnsi="Times New Roman" w:cs="Times New Roman"/>
          <w:sz w:val="20"/>
          <w:szCs w:val="20"/>
        </w:rPr>
        <w:t xml:space="preserve"> of this view are </w:t>
      </w:r>
      <w:r w:rsidR="00747433" w:rsidRPr="00961F81">
        <w:rPr>
          <w:rFonts w:ascii="Times New Roman" w:hAnsi="Times New Roman" w:cs="Times New Roman"/>
          <w:sz w:val="20"/>
          <w:szCs w:val="20"/>
        </w:rPr>
        <w:t xml:space="preserve">Henry </w:t>
      </w:r>
      <w:r w:rsidRPr="00961F81">
        <w:rPr>
          <w:rFonts w:ascii="Times New Roman" w:hAnsi="Times New Roman" w:cs="Times New Roman"/>
          <w:sz w:val="20"/>
          <w:szCs w:val="20"/>
        </w:rPr>
        <w:t>Sidgwick (</w:t>
      </w:r>
      <w:r w:rsidR="004616CD" w:rsidRPr="00961F81">
        <w:rPr>
          <w:rFonts w:ascii="Times New Roman" w:hAnsi="Times New Roman" w:cs="Times New Roman"/>
          <w:i/>
          <w:iCs/>
          <w:sz w:val="20"/>
          <w:szCs w:val="20"/>
        </w:rPr>
        <w:t>Methods of Ethics</w:t>
      </w:r>
      <w:r w:rsidRPr="00961F81">
        <w:rPr>
          <w:rFonts w:ascii="Times New Roman" w:hAnsi="Times New Roman" w:cs="Times New Roman"/>
          <w:sz w:val="20"/>
          <w:szCs w:val="20"/>
        </w:rPr>
        <w:t xml:space="preserve">), </w:t>
      </w:r>
      <w:r w:rsidR="00747433" w:rsidRPr="00961F81">
        <w:rPr>
          <w:rFonts w:ascii="Times New Roman" w:hAnsi="Times New Roman" w:cs="Times New Roman"/>
          <w:sz w:val="20"/>
          <w:szCs w:val="20"/>
        </w:rPr>
        <w:t xml:space="preserve">Gabriele </w:t>
      </w:r>
      <w:r w:rsidRPr="00961F81">
        <w:rPr>
          <w:rFonts w:ascii="Times New Roman" w:hAnsi="Times New Roman" w:cs="Times New Roman"/>
          <w:sz w:val="20"/>
          <w:szCs w:val="20"/>
        </w:rPr>
        <w:t>Taylor (</w:t>
      </w:r>
      <w:r w:rsidR="004616CD" w:rsidRPr="00961F81">
        <w:rPr>
          <w:rFonts w:ascii="Times New Roman" w:hAnsi="Times New Roman" w:cs="Times New Roman"/>
          <w:sz w:val="20"/>
          <w:szCs w:val="20"/>
        </w:rPr>
        <w:t>“Love”</w:t>
      </w:r>
      <w:r w:rsidRPr="00961F81">
        <w:rPr>
          <w:rFonts w:ascii="Times New Roman" w:hAnsi="Times New Roman" w:cs="Times New Roman"/>
          <w:sz w:val="20"/>
          <w:szCs w:val="20"/>
        </w:rPr>
        <w:t xml:space="preserve">), </w:t>
      </w:r>
      <w:r w:rsidR="00747433" w:rsidRPr="00961F81">
        <w:rPr>
          <w:rFonts w:ascii="Times New Roman" w:hAnsi="Times New Roman" w:cs="Times New Roman"/>
          <w:sz w:val="20"/>
          <w:szCs w:val="20"/>
        </w:rPr>
        <w:t xml:space="preserve">Laurence </w:t>
      </w:r>
      <w:r w:rsidRPr="00961F81">
        <w:rPr>
          <w:rFonts w:ascii="Times New Roman" w:hAnsi="Times New Roman" w:cs="Times New Roman"/>
          <w:sz w:val="20"/>
          <w:szCs w:val="20"/>
        </w:rPr>
        <w:t>Thomas (</w:t>
      </w:r>
      <w:r w:rsidR="004616CD" w:rsidRPr="00961F81">
        <w:rPr>
          <w:rFonts w:ascii="Times New Roman" w:hAnsi="Times New Roman" w:cs="Times New Roman"/>
          <w:sz w:val="20"/>
          <w:szCs w:val="20"/>
        </w:rPr>
        <w:t>“Reasons for Loving”</w:t>
      </w:r>
      <w:r w:rsidRPr="00961F81">
        <w:rPr>
          <w:rFonts w:ascii="Times New Roman" w:hAnsi="Times New Roman" w:cs="Times New Roman"/>
          <w:sz w:val="20"/>
          <w:szCs w:val="20"/>
        </w:rPr>
        <w:t xml:space="preserve">), </w:t>
      </w:r>
      <w:r w:rsidR="00747433" w:rsidRPr="00961F81">
        <w:rPr>
          <w:rFonts w:ascii="Times New Roman" w:hAnsi="Times New Roman" w:cs="Times New Roman"/>
          <w:sz w:val="20"/>
          <w:szCs w:val="20"/>
        </w:rPr>
        <w:t xml:space="preserve">Harry </w:t>
      </w:r>
      <w:r w:rsidRPr="00961F81">
        <w:rPr>
          <w:rFonts w:ascii="Times New Roman" w:hAnsi="Times New Roman" w:cs="Times New Roman"/>
          <w:sz w:val="20"/>
          <w:szCs w:val="20"/>
        </w:rPr>
        <w:t>Frankfurt (</w:t>
      </w:r>
      <w:r w:rsidR="004616CD" w:rsidRPr="00961F81">
        <w:rPr>
          <w:rFonts w:ascii="Times New Roman" w:hAnsi="Times New Roman" w:cs="Times New Roman"/>
          <w:sz w:val="20"/>
          <w:szCs w:val="20"/>
        </w:rPr>
        <w:t>“Some Thoughts”</w:t>
      </w:r>
      <w:r w:rsidRPr="00961F81">
        <w:rPr>
          <w:rFonts w:ascii="Times New Roman" w:hAnsi="Times New Roman" w:cs="Times New Roman"/>
          <w:sz w:val="20"/>
          <w:szCs w:val="20"/>
        </w:rPr>
        <w:t xml:space="preserve">), </w:t>
      </w:r>
      <w:r w:rsidR="00747433" w:rsidRPr="00961F81">
        <w:rPr>
          <w:rFonts w:ascii="Times New Roman" w:hAnsi="Times New Roman" w:cs="Times New Roman"/>
          <w:sz w:val="20"/>
          <w:szCs w:val="20"/>
        </w:rPr>
        <w:t xml:space="preserve">Robert </w:t>
      </w:r>
      <w:r w:rsidRPr="00961F81">
        <w:rPr>
          <w:rFonts w:ascii="Times New Roman" w:hAnsi="Times New Roman" w:cs="Times New Roman"/>
          <w:sz w:val="20"/>
          <w:szCs w:val="20"/>
        </w:rPr>
        <w:t>Nozick (</w:t>
      </w:r>
      <w:r w:rsidR="004616CD" w:rsidRPr="00961F81">
        <w:rPr>
          <w:rFonts w:ascii="Times New Roman" w:hAnsi="Times New Roman" w:cs="Times New Roman"/>
          <w:i/>
          <w:iCs/>
          <w:sz w:val="20"/>
          <w:szCs w:val="20"/>
        </w:rPr>
        <w:t>The Examined Life</w:t>
      </w:r>
      <w:r w:rsidRPr="00961F81">
        <w:rPr>
          <w:rFonts w:ascii="Times New Roman" w:hAnsi="Times New Roman" w:cs="Times New Roman"/>
          <w:sz w:val="20"/>
          <w:szCs w:val="20"/>
        </w:rPr>
        <w:t xml:space="preserve">), and </w:t>
      </w:r>
      <w:r w:rsidR="00747433" w:rsidRPr="00961F81">
        <w:rPr>
          <w:rFonts w:ascii="Times New Roman" w:hAnsi="Times New Roman" w:cs="Times New Roman"/>
          <w:sz w:val="20"/>
          <w:szCs w:val="20"/>
        </w:rPr>
        <w:t xml:space="preserve">John </w:t>
      </w:r>
      <w:r w:rsidRPr="00961F81">
        <w:rPr>
          <w:rFonts w:ascii="Times New Roman" w:hAnsi="Times New Roman" w:cs="Times New Roman"/>
          <w:sz w:val="20"/>
          <w:szCs w:val="20"/>
        </w:rPr>
        <w:t>Rawls (</w:t>
      </w:r>
      <w:r w:rsidR="004616CD" w:rsidRPr="00961F81">
        <w:rPr>
          <w:rFonts w:ascii="Times New Roman" w:hAnsi="Times New Roman" w:cs="Times New Roman"/>
          <w:i/>
          <w:iCs/>
          <w:sz w:val="20"/>
          <w:szCs w:val="20"/>
        </w:rPr>
        <w:t>A Theory of Justice</w:t>
      </w:r>
      <w:r w:rsidRPr="00961F81">
        <w:rPr>
          <w:rFonts w:ascii="Times New Roman" w:hAnsi="Times New Roman" w:cs="Times New Roman"/>
          <w:sz w:val="20"/>
          <w:szCs w:val="20"/>
        </w:rPr>
        <w:t xml:space="preserve">). </w:t>
      </w:r>
    </w:p>
  </w:footnote>
  <w:footnote w:id="54">
    <w:p w14:paraId="5A87D705" w14:textId="23FD79BD" w:rsidR="00EE59B6" w:rsidRPr="00961F81" w:rsidRDefault="00EE59B6">
      <w:pPr>
        <w:pStyle w:val="FootnoteText"/>
        <w:rPr>
          <w:rFonts w:ascii="Times New Roman" w:hAnsi="Times New Roman" w:cs="Times New Roman"/>
        </w:rPr>
      </w:pPr>
      <w:r w:rsidRPr="00961F81">
        <w:rPr>
          <w:rStyle w:val="FootnoteReference"/>
          <w:rFonts w:ascii="Times New Roman" w:hAnsi="Times New Roman" w:cs="Times New Roman"/>
        </w:rPr>
        <w:footnoteRef/>
      </w:r>
      <w:r w:rsidRPr="00961F81">
        <w:rPr>
          <w:rFonts w:ascii="Times New Roman" w:hAnsi="Times New Roman" w:cs="Times New Roman"/>
        </w:rPr>
        <w:t xml:space="preserve"> </w:t>
      </w:r>
      <w:proofErr w:type="spellStart"/>
      <w:r w:rsidRPr="00961F81">
        <w:rPr>
          <w:rFonts w:ascii="Times New Roman" w:hAnsi="Times New Roman" w:cs="Times New Roman"/>
        </w:rPr>
        <w:t>Kawall</w:t>
      </w:r>
      <w:proofErr w:type="spellEnd"/>
      <w:r w:rsidRPr="00961F81">
        <w:rPr>
          <w:rFonts w:ascii="Times New Roman" w:hAnsi="Times New Roman" w:cs="Times New Roman"/>
        </w:rPr>
        <w:t xml:space="preserve"> (</w:t>
      </w:r>
      <w:r w:rsidR="004616CD" w:rsidRPr="00961F81">
        <w:rPr>
          <w:rFonts w:ascii="Times New Roman" w:hAnsi="Times New Roman" w:cs="Times New Roman"/>
        </w:rPr>
        <w:t>“Friendship and Epistemic Norms”</w:t>
      </w:r>
      <w:r w:rsidRPr="00961F81">
        <w:rPr>
          <w:rFonts w:ascii="Times New Roman" w:hAnsi="Times New Roman" w:cs="Times New Roman"/>
        </w:rPr>
        <w:t xml:space="preserve">) argues for a similar point. That is, he argues that epistemic partiality is not precluded for purist epistemic standards. The idea here is that purist epistemic norms can be adjusted such as to include epistemic partiality. </w:t>
      </w:r>
    </w:p>
  </w:footnote>
  <w:footnote w:id="55">
    <w:p w14:paraId="5F7D88EF" w14:textId="73E1E869" w:rsidR="004616CD" w:rsidRPr="00961F81" w:rsidRDefault="004616CD" w:rsidP="00961F81">
      <w:pPr>
        <w:rPr>
          <w:rFonts w:ascii="Times New Roman" w:hAnsi="Times New Roman" w:cs="Times New Roman"/>
          <w:color w:val="000000" w:themeColor="text1"/>
          <w:sz w:val="20"/>
          <w:szCs w:val="20"/>
        </w:rPr>
      </w:pPr>
      <w:r w:rsidRPr="00961F81">
        <w:rPr>
          <w:rStyle w:val="FootnoteReference"/>
          <w:rFonts w:ascii="Times New Roman" w:hAnsi="Times New Roman" w:cs="Times New Roman"/>
          <w:sz w:val="20"/>
          <w:szCs w:val="20"/>
        </w:rPr>
        <w:footnoteRef/>
      </w:r>
      <w:r w:rsidRPr="00961F81">
        <w:rPr>
          <w:rFonts w:ascii="Times New Roman" w:hAnsi="Times New Roman" w:cs="Times New Roman"/>
          <w:sz w:val="20"/>
          <w:szCs w:val="20"/>
        </w:rPr>
        <w:t xml:space="preserve"> Tamar Gendler,</w:t>
      </w:r>
      <w:r w:rsidRPr="00961F81">
        <w:rPr>
          <w:rFonts w:ascii="Times New Roman" w:hAnsi="Times New Roman" w:cs="Times New Roman"/>
          <w:color w:val="000000" w:themeColor="text1"/>
          <w:sz w:val="20"/>
          <w:szCs w:val="20"/>
        </w:rPr>
        <w:t xml:space="preserve"> “On the Epistemic Cost of Implicit Bias</w:t>
      </w:r>
      <w:r w:rsidR="003526AF" w:rsidRPr="00961F81">
        <w:rPr>
          <w:rFonts w:ascii="Times New Roman" w:hAnsi="Times New Roman" w:cs="Times New Roman"/>
          <w:color w:val="000000" w:themeColor="text1"/>
          <w:sz w:val="20"/>
          <w:szCs w:val="20"/>
        </w:rPr>
        <w:t>,</w:t>
      </w:r>
      <w:r w:rsidRPr="00961F81">
        <w:rPr>
          <w:rFonts w:ascii="Times New Roman" w:hAnsi="Times New Roman" w:cs="Times New Roman"/>
          <w:color w:val="000000" w:themeColor="text1"/>
          <w:sz w:val="20"/>
          <w:szCs w:val="20"/>
        </w:rPr>
        <w:t xml:space="preserve">” </w:t>
      </w:r>
      <w:r w:rsidRPr="00961F81">
        <w:rPr>
          <w:rFonts w:ascii="Times New Roman" w:hAnsi="Times New Roman" w:cs="Times New Roman"/>
          <w:i/>
          <w:iCs/>
          <w:color w:val="000000" w:themeColor="text1"/>
          <w:sz w:val="20"/>
          <w:szCs w:val="20"/>
        </w:rPr>
        <w:t>Philosophical Studies</w:t>
      </w:r>
      <w:r w:rsidRPr="00961F81">
        <w:rPr>
          <w:rFonts w:ascii="Times New Roman" w:hAnsi="Times New Roman" w:cs="Times New Roman"/>
          <w:color w:val="000000" w:themeColor="text1"/>
          <w:sz w:val="20"/>
          <w:szCs w:val="20"/>
        </w:rPr>
        <w:t xml:space="preserve"> 156</w:t>
      </w:r>
      <w:r w:rsidRPr="00961F81">
        <w:rPr>
          <w:rFonts w:ascii="Times New Roman" w:hAnsi="Times New Roman" w:cs="Times New Roman"/>
          <w:color w:val="000000" w:themeColor="text1"/>
          <w:sz w:val="20"/>
          <w:szCs w:val="20"/>
        </w:rPr>
        <w:t>, (2011)</w:t>
      </w:r>
      <w:r w:rsidRPr="00961F81">
        <w:rPr>
          <w:rFonts w:ascii="Times New Roman" w:hAnsi="Times New Roman" w:cs="Times New Roman"/>
          <w:color w:val="000000" w:themeColor="text1"/>
          <w:sz w:val="20"/>
          <w:szCs w:val="20"/>
        </w:rPr>
        <w:t xml:space="preserve">: </w:t>
      </w:r>
      <w:r w:rsidR="000F1036" w:rsidRPr="00961F81">
        <w:rPr>
          <w:rFonts w:ascii="Times New Roman" w:hAnsi="Times New Roman" w:cs="Times New Roman"/>
          <w:color w:val="000000" w:themeColor="text1"/>
          <w:sz w:val="20"/>
          <w:szCs w:val="20"/>
        </w:rPr>
        <w:t>57</w:t>
      </w:r>
      <w:r w:rsidRPr="00961F81">
        <w:rPr>
          <w:rFonts w:ascii="Times New Roman" w:hAnsi="Times New Roman" w:cs="Times New Roman"/>
          <w:color w:val="000000" w:themeColor="text1"/>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223834"/>
      <w:docPartObj>
        <w:docPartGallery w:val="Page Numbers (Top of Page)"/>
        <w:docPartUnique/>
      </w:docPartObj>
    </w:sdtPr>
    <w:sdtContent>
      <w:p w14:paraId="21CA203A" w14:textId="4226089B" w:rsidR="00EE59B6" w:rsidRDefault="00EE59B6" w:rsidP="00EE59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6472D" w14:textId="77777777" w:rsidR="00EE59B6" w:rsidRDefault="00EE59B6" w:rsidP="00C735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4060200"/>
      <w:docPartObj>
        <w:docPartGallery w:val="Page Numbers (Top of Page)"/>
        <w:docPartUnique/>
      </w:docPartObj>
    </w:sdtPr>
    <w:sdtEndPr>
      <w:rPr>
        <w:rStyle w:val="PageNumber"/>
        <w:rFonts w:ascii="Times New Roman" w:hAnsi="Times New Roman" w:cs="Times New Roman"/>
      </w:rPr>
    </w:sdtEndPr>
    <w:sdtContent>
      <w:p w14:paraId="119AFC43" w14:textId="211D5AD5" w:rsidR="00EE59B6" w:rsidRPr="005E64AB" w:rsidRDefault="00EE59B6" w:rsidP="00EE59B6">
        <w:pPr>
          <w:pStyle w:val="Header"/>
          <w:framePr w:wrap="none" w:vAnchor="text" w:hAnchor="margin" w:xAlign="right" w:y="1"/>
          <w:rPr>
            <w:rStyle w:val="PageNumber"/>
            <w:rFonts w:ascii="Times New Roman" w:hAnsi="Times New Roman" w:cs="Times New Roman"/>
          </w:rPr>
        </w:pPr>
        <w:r w:rsidRPr="005E64AB">
          <w:rPr>
            <w:rStyle w:val="PageNumber"/>
            <w:rFonts w:ascii="Times New Roman" w:hAnsi="Times New Roman" w:cs="Times New Roman"/>
          </w:rPr>
          <w:fldChar w:fldCharType="begin"/>
        </w:r>
        <w:r w:rsidRPr="005E64AB">
          <w:rPr>
            <w:rStyle w:val="PageNumber"/>
            <w:rFonts w:ascii="Times New Roman" w:hAnsi="Times New Roman" w:cs="Times New Roman"/>
          </w:rPr>
          <w:instrText xml:space="preserve"> PAGE </w:instrText>
        </w:r>
        <w:r w:rsidRPr="005E64AB">
          <w:rPr>
            <w:rStyle w:val="PageNumber"/>
            <w:rFonts w:ascii="Times New Roman" w:hAnsi="Times New Roman" w:cs="Times New Roman"/>
          </w:rPr>
          <w:fldChar w:fldCharType="separate"/>
        </w:r>
        <w:r w:rsidRPr="005E64AB">
          <w:rPr>
            <w:rStyle w:val="PageNumber"/>
            <w:rFonts w:ascii="Times New Roman" w:hAnsi="Times New Roman" w:cs="Times New Roman"/>
            <w:noProof/>
          </w:rPr>
          <w:t>8</w:t>
        </w:r>
        <w:r w:rsidRPr="005E64AB">
          <w:rPr>
            <w:rStyle w:val="PageNumber"/>
            <w:rFonts w:ascii="Times New Roman" w:hAnsi="Times New Roman" w:cs="Times New Roman"/>
          </w:rPr>
          <w:fldChar w:fldCharType="end"/>
        </w:r>
      </w:p>
    </w:sdtContent>
  </w:sdt>
  <w:p w14:paraId="0A47FF49" w14:textId="77777777" w:rsidR="00EE59B6" w:rsidRDefault="00EE59B6" w:rsidP="00C735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4AB8"/>
    <w:multiLevelType w:val="hybridMultilevel"/>
    <w:tmpl w:val="6F44DB34"/>
    <w:lvl w:ilvl="0" w:tplc="9F0AC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277BF"/>
    <w:multiLevelType w:val="hybridMultilevel"/>
    <w:tmpl w:val="6F44DB34"/>
    <w:lvl w:ilvl="0" w:tplc="9F0AC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56"/>
    <w:rsid w:val="00003556"/>
    <w:rsid w:val="000050E0"/>
    <w:rsid w:val="00006E49"/>
    <w:rsid w:val="000134B0"/>
    <w:rsid w:val="000146DD"/>
    <w:rsid w:val="00014A22"/>
    <w:rsid w:val="00023BC2"/>
    <w:rsid w:val="00026805"/>
    <w:rsid w:val="00032A03"/>
    <w:rsid w:val="0003354B"/>
    <w:rsid w:val="00036CA2"/>
    <w:rsid w:val="00036F31"/>
    <w:rsid w:val="0004063E"/>
    <w:rsid w:val="000430EC"/>
    <w:rsid w:val="00044868"/>
    <w:rsid w:val="00044BDC"/>
    <w:rsid w:val="00047E06"/>
    <w:rsid w:val="000509AC"/>
    <w:rsid w:val="00050B01"/>
    <w:rsid w:val="00053CC6"/>
    <w:rsid w:val="00053CF4"/>
    <w:rsid w:val="0005699F"/>
    <w:rsid w:val="00056A73"/>
    <w:rsid w:val="000572C1"/>
    <w:rsid w:val="0006075A"/>
    <w:rsid w:val="000610ED"/>
    <w:rsid w:val="00065949"/>
    <w:rsid w:val="000668DF"/>
    <w:rsid w:val="00072DD7"/>
    <w:rsid w:val="00073187"/>
    <w:rsid w:val="0007462C"/>
    <w:rsid w:val="00075569"/>
    <w:rsid w:val="00075830"/>
    <w:rsid w:val="00080906"/>
    <w:rsid w:val="00081389"/>
    <w:rsid w:val="00081A86"/>
    <w:rsid w:val="0008291E"/>
    <w:rsid w:val="000871F3"/>
    <w:rsid w:val="00090B73"/>
    <w:rsid w:val="000910C1"/>
    <w:rsid w:val="00093266"/>
    <w:rsid w:val="00095FCD"/>
    <w:rsid w:val="000A00DE"/>
    <w:rsid w:val="000A0297"/>
    <w:rsid w:val="000A1A87"/>
    <w:rsid w:val="000A1E09"/>
    <w:rsid w:val="000A3156"/>
    <w:rsid w:val="000A4FED"/>
    <w:rsid w:val="000D24E9"/>
    <w:rsid w:val="000D36E1"/>
    <w:rsid w:val="000D597D"/>
    <w:rsid w:val="000D69A5"/>
    <w:rsid w:val="000D6DF6"/>
    <w:rsid w:val="000D6FB9"/>
    <w:rsid w:val="000D724E"/>
    <w:rsid w:val="000E2056"/>
    <w:rsid w:val="000E639B"/>
    <w:rsid w:val="000F0BA7"/>
    <w:rsid w:val="000F1036"/>
    <w:rsid w:val="000F77A3"/>
    <w:rsid w:val="00102679"/>
    <w:rsid w:val="001027D2"/>
    <w:rsid w:val="00103348"/>
    <w:rsid w:val="001045B7"/>
    <w:rsid w:val="0010567B"/>
    <w:rsid w:val="00106184"/>
    <w:rsid w:val="00111CF1"/>
    <w:rsid w:val="00117C3C"/>
    <w:rsid w:val="00120A99"/>
    <w:rsid w:val="00125AB4"/>
    <w:rsid w:val="0012669C"/>
    <w:rsid w:val="00126C00"/>
    <w:rsid w:val="00127A18"/>
    <w:rsid w:val="00132071"/>
    <w:rsid w:val="00132824"/>
    <w:rsid w:val="001350C1"/>
    <w:rsid w:val="001352B6"/>
    <w:rsid w:val="00136751"/>
    <w:rsid w:val="00136858"/>
    <w:rsid w:val="001413FC"/>
    <w:rsid w:val="00141A8F"/>
    <w:rsid w:val="00141C47"/>
    <w:rsid w:val="00142365"/>
    <w:rsid w:val="00142981"/>
    <w:rsid w:val="00143680"/>
    <w:rsid w:val="00145C03"/>
    <w:rsid w:val="00146479"/>
    <w:rsid w:val="00146BAF"/>
    <w:rsid w:val="00152A3D"/>
    <w:rsid w:val="001559A2"/>
    <w:rsid w:val="00155C2B"/>
    <w:rsid w:val="00157C27"/>
    <w:rsid w:val="001674F8"/>
    <w:rsid w:val="00167686"/>
    <w:rsid w:val="00172F0E"/>
    <w:rsid w:val="0017487C"/>
    <w:rsid w:val="00176453"/>
    <w:rsid w:val="00182F16"/>
    <w:rsid w:val="00190E77"/>
    <w:rsid w:val="0019155E"/>
    <w:rsid w:val="00194011"/>
    <w:rsid w:val="0019508C"/>
    <w:rsid w:val="001A1D2A"/>
    <w:rsid w:val="001A2483"/>
    <w:rsid w:val="001A27F5"/>
    <w:rsid w:val="001A2812"/>
    <w:rsid w:val="001B0921"/>
    <w:rsid w:val="001B0ADF"/>
    <w:rsid w:val="001B3EDC"/>
    <w:rsid w:val="001B433E"/>
    <w:rsid w:val="001B5DD4"/>
    <w:rsid w:val="001B6CF3"/>
    <w:rsid w:val="001B7955"/>
    <w:rsid w:val="001B7AF9"/>
    <w:rsid w:val="001C500B"/>
    <w:rsid w:val="001D31A5"/>
    <w:rsid w:val="001D5642"/>
    <w:rsid w:val="001D6609"/>
    <w:rsid w:val="001D68F5"/>
    <w:rsid w:val="001E1205"/>
    <w:rsid w:val="001E272A"/>
    <w:rsid w:val="001E4A7C"/>
    <w:rsid w:val="001E57E8"/>
    <w:rsid w:val="001E7B5E"/>
    <w:rsid w:val="001F159F"/>
    <w:rsid w:val="001F3456"/>
    <w:rsid w:val="001F74C8"/>
    <w:rsid w:val="00200336"/>
    <w:rsid w:val="002045D7"/>
    <w:rsid w:val="002047D0"/>
    <w:rsid w:val="00205F4C"/>
    <w:rsid w:val="002065A6"/>
    <w:rsid w:val="002125E6"/>
    <w:rsid w:val="00212B12"/>
    <w:rsid w:val="002142EE"/>
    <w:rsid w:val="002152D3"/>
    <w:rsid w:val="0022019D"/>
    <w:rsid w:val="00222DF3"/>
    <w:rsid w:val="00224471"/>
    <w:rsid w:val="00224F14"/>
    <w:rsid w:val="00226E18"/>
    <w:rsid w:val="00231404"/>
    <w:rsid w:val="00235641"/>
    <w:rsid w:val="00235D8F"/>
    <w:rsid w:val="002371E1"/>
    <w:rsid w:val="00237367"/>
    <w:rsid w:val="002431F8"/>
    <w:rsid w:val="00245958"/>
    <w:rsid w:val="002476C4"/>
    <w:rsid w:val="00250C4D"/>
    <w:rsid w:val="0025446B"/>
    <w:rsid w:val="00254976"/>
    <w:rsid w:val="00260C02"/>
    <w:rsid w:val="002617E9"/>
    <w:rsid w:val="00263402"/>
    <w:rsid w:val="002646B1"/>
    <w:rsid w:val="00265E5F"/>
    <w:rsid w:val="00266DFF"/>
    <w:rsid w:val="002721F5"/>
    <w:rsid w:val="0027468E"/>
    <w:rsid w:val="002750FE"/>
    <w:rsid w:val="00276041"/>
    <w:rsid w:val="0027778D"/>
    <w:rsid w:val="00282441"/>
    <w:rsid w:val="00285D23"/>
    <w:rsid w:val="0028682E"/>
    <w:rsid w:val="00286F95"/>
    <w:rsid w:val="002875D1"/>
    <w:rsid w:val="002879AE"/>
    <w:rsid w:val="00292AE7"/>
    <w:rsid w:val="00294078"/>
    <w:rsid w:val="00295323"/>
    <w:rsid w:val="00295AFE"/>
    <w:rsid w:val="002A165A"/>
    <w:rsid w:val="002A1F30"/>
    <w:rsid w:val="002B1F10"/>
    <w:rsid w:val="002B2907"/>
    <w:rsid w:val="002B467C"/>
    <w:rsid w:val="002B6078"/>
    <w:rsid w:val="002C0D18"/>
    <w:rsid w:val="002C2871"/>
    <w:rsid w:val="002C74D7"/>
    <w:rsid w:val="002D12A3"/>
    <w:rsid w:val="002D3A69"/>
    <w:rsid w:val="002D59B6"/>
    <w:rsid w:val="002D6367"/>
    <w:rsid w:val="002D6631"/>
    <w:rsid w:val="002D702A"/>
    <w:rsid w:val="002E08C1"/>
    <w:rsid w:val="002E156F"/>
    <w:rsid w:val="002E1BA4"/>
    <w:rsid w:val="002F1309"/>
    <w:rsid w:val="002F463A"/>
    <w:rsid w:val="002F464F"/>
    <w:rsid w:val="002F7C33"/>
    <w:rsid w:val="003000EE"/>
    <w:rsid w:val="00302C60"/>
    <w:rsid w:val="003036A0"/>
    <w:rsid w:val="0030594A"/>
    <w:rsid w:val="00305C4F"/>
    <w:rsid w:val="00310777"/>
    <w:rsid w:val="00311101"/>
    <w:rsid w:val="0031245F"/>
    <w:rsid w:val="0031324C"/>
    <w:rsid w:val="003148AB"/>
    <w:rsid w:val="00314C0B"/>
    <w:rsid w:val="00320D3C"/>
    <w:rsid w:val="00330313"/>
    <w:rsid w:val="00334100"/>
    <w:rsid w:val="003413AF"/>
    <w:rsid w:val="00342BE7"/>
    <w:rsid w:val="003454CC"/>
    <w:rsid w:val="003500A0"/>
    <w:rsid w:val="00352697"/>
    <w:rsid w:val="003526AF"/>
    <w:rsid w:val="003546A4"/>
    <w:rsid w:val="003608A4"/>
    <w:rsid w:val="003652B8"/>
    <w:rsid w:val="003654C6"/>
    <w:rsid w:val="00367161"/>
    <w:rsid w:val="00367BB5"/>
    <w:rsid w:val="00367EF8"/>
    <w:rsid w:val="00371034"/>
    <w:rsid w:val="00371568"/>
    <w:rsid w:val="003724DF"/>
    <w:rsid w:val="003749CB"/>
    <w:rsid w:val="00374CA5"/>
    <w:rsid w:val="003753DC"/>
    <w:rsid w:val="003776EB"/>
    <w:rsid w:val="00380BBE"/>
    <w:rsid w:val="00382C39"/>
    <w:rsid w:val="00383028"/>
    <w:rsid w:val="00383260"/>
    <w:rsid w:val="00383459"/>
    <w:rsid w:val="0038371F"/>
    <w:rsid w:val="003840B0"/>
    <w:rsid w:val="00384652"/>
    <w:rsid w:val="00390948"/>
    <w:rsid w:val="003949BF"/>
    <w:rsid w:val="00395D2B"/>
    <w:rsid w:val="00397EA7"/>
    <w:rsid w:val="003A1C77"/>
    <w:rsid w:val="003A2729"/>
    <w:rsid w:val="003A2D33"/>
    <w:rsid w:val="003B0506"/>
    <w:rsid w:val="003B12C0"/>
    <w:rsid w:val="003C0940"/>
    <w:rsid w:val="003D09AF"/>
    <w:rsid w:val="003D16E3"/>
    <w:rsid w:val="003D17B8"/>
    <w:rsid w:val="003D1AA5"/>
    <w:rsid w:val="003D2D4B"/>
    <w:rsid w:val="003D59E0"/>
    <w:rsid w:val="003D6102"/>
    <w:rsid w:val="003D77A7"/>
    <w:rsid w:val="003E1008"/>
    <w:rsid w:val="003E33D5"/>
    <w:rsid w:val="003E63CA"/>
    <w:rsid w:val="003E663B"/>
    <w:rsid w:val="003E7809"/>
    <w:rsid w:val="003F07C1"/>
    <w:rsid w:val="003F0E49"/>
    <w:rsid w:val="003F0EFD"/>
    <w:rsid w:val="003F6A5D"/>
    <w:rsid w:val="003F6E3F"/>
    <w:rsid w:val="00401B33"/>
    <w:rsid w:val="00405281"/>
    <w:rsid w:val="004123D2"/>
    <w:rsid w:val="004132EC"/>
    <w:rsid w:val="00414D76"/>
    <w:rsid w:val="004232A2"/>
    <w:rsid w:val="004262AF"/>
    <w:rsid w:val="00427E2D"/>
    <w:rsid w:val="00427F94"/>
    <w:rsid w:val="00430D11"/>
    <w:rsid w:val="00432B74"/>
    <w:rsid w:val="0043362C"/>
    <w:rsid w:val="00437714"/>
    <w:rsid w:val="00440767"/>
    <w:rsid w:val="004422AB"/>
    <w:rsid w:val="0044596E"/>
    <w:rsid w:val="004511EF"/>
    <w:rsid w:val="00452306"/>
    <w:rsid w:val="00453CD7"/>
    <w:rsid w:val="00454861"/>
    <w:rsid w:val="004616CD"/>
    <w:rsid w:val="00461B38"/>
    <w:rsid w:val="00461D4C"/>
    <w:rsid w:val="00461EC6"/>
    <w:rsid w:val="00471CF9"/>
    <w:rsid w:val="00472A29"/>
    <w:rsid w:val="00473418"/>
    <w:rsid w:val="00475533"/>
    <w:rsid w:val="00477728"/>
    <w:rsid w:val="00477ED3"/>
    <w:rsid w:val="00481297"/>
    <w:rsid w:val="00481F3F"/>
    <w:rsid w:val="004827D7"/>
    <w:rsid w:val="004836FC"/>
    <w:rsid w:val="00483ED7"/>
    <w:rsid w:val="00484201"/>
    <w:rsid w:val="00485235"/>
    <w:rsid w:val="004861BA"/>
    <w:rsid w:val="00486449"/>
    <w:rsid w:val="00492111"/>
    <w:rsid w:val="004930D4"/>
    <w:rsid w:val="0049694E"/>
    <w:rsid w:val="004A0DD9"/>
    <w:rsid w:val="004A4259"/>
    <w:rsid w:val="004B00A9"/>
    <w:rsid w:val="004B7402"/>
    <w:rsid w:val="004C10D5"/>
    <w:rsid w:val="004C2192"/>
    <w:rsid w:val="004C2BC2"/>
    <w:rsid w:val="004C4E22"/>
    <w:rsid w:val="004C5144"/>
    <w:rsid w:val="004C54BC"/>
    <w:rsid w:val="004C5E0B"/>
    <w:rsid w:val="004C60F4"/>
    <w:rsid w:val="004C6B54"/>
    <w:rsid w:val="004C743D"/>
    <w:rsid w:val="004D3132"/>
    <w:rsid w:val="004E2BA1"/>
    <w:rsid w:val="004E2EC4"/>
    <w:rsid w:val="004E7415"/>
    <w:rsid w:val="004E7DBA"/>
    <w:rsid w:val="004F0A28"/>
    <w:rsid w:val="004F0EA8"/>
    <w:rsid w:val="004F41F6"/>
    <w:rsid w:val="004F5930"/>
    <w:rsid w:val="004F6342"/>
    <w:rsid w:val="00500FC3"/>
    <w:rsid w:val="0050617C"/>
    <w:rsid w:val="005113DB"/>
    <w:rsid w:val="00512284"/>
    <w:rsid w:val="00515B70"/>
    <w:rsid w:val="00517B76"/>
    <w:rsid w:val="00522C96"/>
    <w:rsid w:val="00523ADC"/>
    <w:rsid w:val="00524EF0"/>
    <w:rsid w:val="00526373"/>
    <w:rsid w:val="00531F69"/>
    <w:rsid w:val="0053697B"/>
    <w:rsid w:val="005375C6"/>
    <w:rsid w:val="00540F40"/>
    <w:rsid w:val="005410F7"/>
    <w:rsid w:val="00543268"/>
    <w:rsid w:val="0054396A"/>
    <w:rsid w:val="005535F9"/>
    <w:rsid w:val="00553975"/>
    <w:rsid w:val="005545C2"/>
    <w:rsid w:val="005564CD"/>
    <w:rsid w:val="005567C9"/>
    <w:rsid w:val="00556D77"/>
    <w:rsid w:val="00557C30"/>
    <w:rsid w:val="00561C12"/>
    <w:rsid w:val="0056469C"/>
    <w:rsid w:val="00565A0B"/>
    <w:rsid w:val="00566B71"/>
    <w:rsid w:val="00571256"/>
    <w:rsid w:val="00572243"/>
    <w:rsid w:val="00573F2B"/>
    <w:rsid w:val="00574074"/>
    <w:rsid w:val="00575340"/>
    <w:rsid w:val="00576CE5"/>
    <w:rsid w:val="0058079D"/>
    <w:rsid w:val="0058368F"/>
    <w:rsid w:val="00585304"/>
    <w:rsid w:val="00585696"/>
    <w:rsid w:val="005867AA"/>
    <w:rsid w:val="00587CB8"/>
    <w:rsid w:val="00591193"/>
    <w:rsid w:val="0059238A"/>
    <w:rsid w:val="0059315B"/>
    <w:rsid w:val="00593245"/>
    <w:rsid w:val="005A3B19"/>
    <w:rsid w:val="005A3F17"/>
    <w:rsid w:val="005A728C"/>
    <w:rsid w:val="005B0C3C"/>
    <w:rsid w:val="005B0CED"/>
    <w:rsid w:val="005B1C0D"/>
    <w:rsid w:val="005B1F85"/>
    <w:rsid w:val="005B24F1"/>
    <w:rsid w:val="005B575D"/>
    <w:rsid w:val="005B6B53"/>
    <w:rsid w:val="005C1BB3"/>
    <w:rsid w:val="005C6398"/>
    <w:rsid w:val="005D1590"/>
    <w:rsid w:val="005D5BAD"/>
    <w:rsid w:val="005E4AA2"/>
    <w:rsid w:val="005E64AB"/>
    <w:rsid w:val="005F1899"/>
    <w:rsid w:val="005F248E"/>
    <w:rsid w:val="00600943"/>
    <w:rsid w:val="00600A7C"/>
    <w:rsid w:val="00605A1B"/>
    <w:rsid w:val="0061292D"/>
    <w:rsid w:val="00614AA1"/>
    <w:rsid w:val="00615072"/>
    <w:rsid w:val="00615D12"/>
    <w:rsid w:val="00632DEC"/>
    <w:rsid w:val="006339C7"/>
    <w:rsid w:val="006361A3"/>
    <w:rsid w:val="00637F9F"/>
    <w:rsid w:val="0064024E"/>
    <w:rsid w:val="0064285E"/>
    <w:rsid w:val="0064331D"/>
    <w:rsid w:val="006571D8"/>
    <w:rsid w:val="006622A4"/>
    <w:rsid w:val="00665C0A"/>
    <w:rsid w:val="00671691"/>
    <w:rsid w:val="00672194"/>
    <w:rsid w:val="006728E9"/>
    <w:rsid w:val="0067795D"/>
    <w:rsid w:val="006827E3"/>
    <w:rsid w:val="006872B3"/>
    <w:rsid w:val="00693AF5"/>
    <w:rsid w:val="006963DF"/>
    <w:rsid w:val="006A5E08"/>
    <w:rsid w:val="006B1D61"/>
    <w:rsid w:val="006B5815"/>
    <w:rsid w:val="006D09EB"/>
    <w:rsid w:val="006D2DD7"/>
    <w:rsid w:val="006D329E"/>
    <w:rsid w:val="006D3FC3"/>
    <w:rsid w:val="006E43AC"/>
    <w:rsid w:val="006F7C84"/>
    <w:rsid w:val="007062D0"/>
    <w:rsid w:val="00706DC0"/>
    <w:rsid w:val="00710946"/>
    <w:rsid w:val="00711148"/>
    <w:rsid w:val="00711274"/>
    <w:rsid w:val="007126D1"/>
    <w:rsid w:val="00714572"/>
    <w:rsid w:val="00714E37"/>
    <w:rsid w:val="00717107"/>
    <w:rsid w:val="007231CC"/>
    <w:rsid w:val="00727A87"/>
    <w:rsid w:val="00733148"/>
    <w:rsid w:val="00734C62"/>
    <w:rsid w:val="00735BE4"/>
    <w:rsid w:val="00745D8D"/>
    <w:rsid w:val="00747433"/>
    <w:rsid w:val="007558B2"/>
    <w:rsid w:val="00757181"/>
    <w:rsid w:val="00761E23"/>
    <w:rsid w:val="00763B8A"/>
    <w:rsid w:val="00764037"/>
    <w:rsid w:val="0076507F"/>
    <w:rsid w:val="007656BA"/>
    <w:rsid w:val="0076669B"/>
    <w:rsid w:val="00770A8E"/>
    <w:rsid w:val="00771F8F"/>
    <w:rsid w:val="00773A7C"/>
    <w:rsid w:val="00774ADF"/>
    <w:rsid w:val="0077565C"/>
    <w:rsid w:val="00777F7F"/>
    <w:rsid w:val="007816D1"/>
    <w:rsid w:val="00782480"/>
    <w:rsid w:val="00783FC1"/>
    <w:rsid w:val="0078447E"/>
    <w:rsid w:val="00787E0D"/>
    <w:rsid w:val="007929CD"/>
    <w:rsid w:val="007A441B"/>
    <w:rsid w:val="007A4607"/>
    <w:rsid w:val="007B1910"/>
    <w:rsid w:val="007B20B7"/>
    <w:rsid w:val="007B334D"/>
    <w:rsid w:val="007B44D2"/>
    <w:rsid w:val="007D0441"/>
    <w:rsid w:val="007D57E4"/>
    <w:rsid w:val="007D5C49"/>
    <w:rsid w:val="007D72C7"/>
    <w:rsid w:val="007D7F02"/>
    <w:rsid w:val="007E10C4"/>
    <w:rsid w:val="007E4B24"/>
    <w:rsid w:val="007F0202"/>
    <w:rsid w:val="007F246A"/>
    <w:rsid w:val="007F2C10"/>
    <w:rsid w:val="00803065"/>
    <w:rsid w:val="008067C5"/>
    <w:rsid w:val="008074A2"/>
    <w:rsid w:val="00810822"/>
    <w:rsid w:val="00811E35"/>
    <w:rsid w:val="00813AA2"/>
    <w:rsid w:val="00813E29"/>
    <w:rsid w:val="00814336"/>
    <w:rsid w:val="00814BF0"/>
    <w:rsid w:val="00817635"/>
    <w:rsid w:val="00817B29"/>
    <w:rsid w:val="00821DAF"/>
    <w:rsid w:val="00822855"/>
    <w:rsid w:val="00822A8F"/>
    <w:rsid w:val="00823FFE"/>
    <w:rsid w:val="008244C2"/>
    <w:rsid w:val="008244F0"/>
    <w:rsid w:val="00824A65"/>
    <w:rsid w:val="00824C7C"/>
    <w:rsid w:val="00826152"/>
    <w:rsid w:val="008279DB"/>
    <w:rsid w:val="0083263F"/>
    <w:rsid w:val="00834DB3"/>
    <w:rsid w:val="00837157"/>
    <w:rsid w:val="00840418"/>
    <w:rsid w:val="00847848"/>
    <w:rsid w:val="008523AA"/>
    <w:rsid w:val="008533C6"/>
    <w:rsid w:val="00854D55"/>
    <w:rsid w:val="00856D89"/>
    <w:rsid w:val="008601B2"/>
    <w:rsid w:val="00861129"/>
    <w:rsid w:val="0086225F"/>
    <w:rsid w:val="00863C82"/>
    <w:rsid w:val="0086409B"/>
    <w:rsid w:val="00865068"/>
    <w:rsid w:val="0087118A"/>
    <w:rsid w:val="008723B3"/>
    <w:rsid w:val="00874017"/>
    <w:rsid w:val="00874395"/>
    <w:rsid w:val="00875037"/>
    <w:rsid w:val="008821FB"/>
    <w:rsid w:val="0088270E"/>
    <w:rsid w:val="008827B4"/>
    <w:rsid w:val="008828B2"/>
    <w:rsid w:val="008835A3"/>
    <w:rsid w:val="0088503F"/>
    <w:rsid w:val="008861F8"/>
    <w:rsid w:val="00891212"/>
    <w:rsid w:val="00891AAB"/>
    <w:rsid w:val="00893707"/>
    <w:rsid w:val="008946EC"/>
    <w:rsid w:val="00895203"/>
    <w:rsid w:val="008A03A7"/>
    <w:rsid w:val="008A0619"/>
    <w:rsid w:val="008A45EC"/>
    <w:rsid w:val="008A488A"/>
    <w:rsid w:val="008A5792"/>
    <w:rsid w:val="008A75BE"/>
    <w:rsid w:val="008B0462"/>
    <w:rsid w:val="008B0A7F"/>
    <w:rsid w:val="008B2B7C"/>
    <w:rsid w:val="008B4A7A"/>
    <w:rsid w:val="008B6435"/>
    <w:rsid w:val="008B6537"/>
    <w:rsid w:val="008B7E76"/>
    <w:rsid w:val="008C0C18"/>
    <w:rsid w:val="008C25A8"/>
    <w:rsid w:val="008C2F9A"/>
    <w:rsid w:val="008D51C8"/>
    <w:rsid w:val="008E1345"/>
    <w:rsid w:val="008E2136"/>
    <w:rsid w:val="008E3255"/>
    <w:rsid w:val="008E6179"/>
    <w:rsid w:val="008E67E7"/>
    <w:rsid w:val="008E6B64"/>
    <w:rsid w:val="008E78DC"/>
    <w:rsid w:val="008E798A"/>
    <w:rsid w:val="008F1950"/>
    <w:rsid w:val="008F2022"/>
    <w:rsid w:val="008F283B"/>
    <w:rsid w:val="008F5C68"/>
    <w:rsid w:val="008F5F0D"/>
    <w:rsid w:val="008F7B3A"/>
    <w:rsid w:val="008F7D30"/>
    <w:rsid w:val="00901394"/>
    <w:rsid w:val="00901730"/>
    <w:rsid w:val="00901A53"/>
    <w:rsid w:val="009102BA"/>
    <w:rsid w:val="009116D1"/>
    <w:rsid w:val="00912C71"/>
    <w:rsid w:val="00915CC0"/>
    <w:rsid w:val="0092185F"/>
    <w:rsid w:val="00922A04"/>
    <w:rsid w:val="00923988"/>
    <w:rsid w:val="00925AA6"/>
    <w:rsid w:val="00927A6B"/>
    <w:rsid w:val="00937C9F"/>
    <w:rsid w:val="009419CE"/>
    <w:rsid w:val="00941BB0"/>
    <w:rsid w:val="00941C3D"/>
    <w:rsid w:val="00945A71"/>
    <w:rsid w:val="00947EE4"/>
    <w:rsid w:val="009515D5"/>
    <w:rsid w:val="00960532"/>
    <w:rsid w:val="00961F81"/>
    <w:rsid w:val="009637AD"/>
    <w:rsid w:val="009647DD"/>
    <w:rsid w:val="00965AF2"/>
    <w:rsid w:val="00965BD3"/>
    <w:rsid w:val="00967763"/>
    <w:rsid w:val="0097011C"/>
    <w:rsid w:val="00972854"/>
    <w:rsid w:val="00972B2F"/>
    <w:rsid w:val="00973354"/>
    <w:rsid w:val="0097475A"/>
    <w:rsid w:val="0097540F"/>
    <w:rsid w:val="00982977"/>
    <w:rsid w:val="00982B23"/>
    <w:rsid w:val="009A456E"/>
    <w:rsid w:val="009A4CA0"/>
    <w:rsid w:val="009A595A"/>
    <w:rsid w:val="009B15D6"/>
    <w:rsid w:val="009B1D61"/>
    <w:rsid w:val="009B25E7"/>
    <w:rsid w:val="009C0013"/>
    <w:rsid w:val="009C06C3"/>
    <w:rsid w:val="009D0725"/>
    <w:rsid w:val="009D2451"/>
    <w:rsid w:val="009D3145"/>
    <w:rsid w:val="009D4E93"/>
    <w:rsid w:val="009D7347"/>
    <w:rsid w:val="009D7555"/>
    <w:rsid w:val="009E05ED"/>
    <w:rsid w:val="009E4336"/>
    <w:rsid w:val="009E4AAC"/>
    <w:rsid w:val="009E6F97"/>
    <w:rsid w:val="009F0D4F"/>
    <w:rsid w:val="009F435C"/>
    <w:rsid w:val="009F692B"/>
    <w:rsid w:val="00A00059"/>
    <w:rsid w:val="00A0157B"/>
    <w:rsid w:val="00A02267"/>
    <w:rsid w:val="00A038E1"/>
    <w:rsid w:val="00A0536A"/>
    <w:rsid w:val="00A07005"/>
    <w:rsid w:val="00A10A6E"/>
    <w:rsid w:val="00A1215E"/>
    <w:rsid w:val="00A12C5C"/>
    <w:rsid w:val="00A161DA"/>
    <w:rsid w:val="00A163E6"/>
    <w:rsid w:val="00A16949"/>
    <w:rsid w:val="00A175A0"/>
    <w:rsid w:val="00A21F8D"/>
    <w:rsid w:val="00A24D6B"/>
    <w:rsid w:val="00A25590"/>
    <w:rsid w:val="00A33A2B"/>
    <w:rsid w:val="00A37940"/>
    <w:rsid w:val="00A43896"/>
    <w:rsid w:val="00A44ABE"/>
    <w:rsid w:val="00A45D31"/>
    <w:rsid w:val="00A4605A"/>
    <w:rsid w:val="00A461A6"/>
    <w:rsid w:val="00A504EC"/>
    <w:rsid w:val="00A51402"/>
    <w:rsid w:val="00A55C34"/>
    <w:rsid w:val="00A57489"/>
    <w:rsid w:val="00A5767D"/>
    <w:rsid w:val="00A726FB"/>
    <w:rsid w:val="00A779E2"/>
    <w:rsid w:val="00A82178"/>
    <w:rsid w:val="00A85097"/>
    <w:rsid w:val="00A85C40"/>
    <w:rsid w:val="00A8712C"/>
    <w:rsid w:val="00A90646"/>
    <w:rsid w:val="00A91502"/>
    <w:rsid w:val="00A91BC4"/>
    <w:rsid w:val="00A92AC5"/>
    <w:rsid w:val="00A95DBD"/>
    <w:rsid w:val="00A96C00"/>
    <w:rsid w:val="00A9713C"/>
    <w:rsid w:val="00AA3B9F"/>
    <w:rsid w:val="00AA6651"/>
    <w:rsid w:val="00AB4FB3"/>
    <w:rsid w:val="00AB54EF"/>
    <w:rsid w:val="00AB6ED4"/>
    <w:rsid w:val="00AB7DAF"/>
    <w:rsid w:val="00AC4F5D"/>
    <w:rsid w:val="00AC79B0"/>
    <w:rsid w:val="00AD048B"/>
    <w:rsid w:val="00AD14F3"/>
    <w:rsid w:val="00AD22DD"/>
    <w:rsid w:val="00AD6370"/>
    <w:rsid w:val="00AE253A"/>
    <w:rsid w:val="00AE49E1"/>
    <w:rsid w:val="00AE5083"/>
    <w:rsid w:val="00AE5730"/>
    <w:rsid w:val="00AF0A1B"/>
    <w:rsid w:val="00AF0A4D"/>
    <w:rsid w:val="00AF277A"/>
    <w:rsid w:val="00AF2B21"/>
    <w:rsid w:val="00AF3D10"/>
    <w:rsid w:val="00AF46CC"/>
    <w:rsid w:val="00AF47DC"/>
    <w:rsid w:val="00AF7575"/>
    <w:rsid w:val="00B03A79"/>
    <w:rsid w:val="00B04C14"/>
    <w:rsid w:val="00B070DD"/>
    <w:rsid w:val="00B11839"/>
    <w:rsid w:val="00B13D95"/>
    <w:rsid w:val="00B17B60"/>
    <w:rsid w:val="00B20737"/>
    <w:rsid w:val="00B21206"/>
    <w:rsid w:val="00B31C81"/>
    <w:rsid w:val="00B33FBB"/>
    <w:rsid w:val="00B35214"/>
    <w:rsid w:val="00B400B6"/>
    <w:rsid w:val="00B41B75"/>
    <w:rsid w:val="00B42752"/>
    <w:rsid w:val="00B42788"/>
    <w:rsid w:val="00B42A6A"/>
    <w:rsid w:val="00B46F80"/>
    <w:rsid w:val="00B50B36"/>
    <w:rsid w:val="00B50C52"/>
    <w:rsid w:val="00B55289"/>
    <w:rsid w:val="00B556D0"/>
    <w:rsid w:val="00B55990"/>
    <w:rsid w:val="00B5693C"/>
    <w:rsid w:val="00B63C1F"/>
    <w:rsid w:val="00B63CC5"/>
    <w:rsid w:val="00B64764"/>
    <w:rsid w:val="00B70596"/>
    <w:rsid w:val="00B708A2"/>
    <w:rsid w:val="00B72549"/>
    <w:rsid w:val="00B72815"/>
    <w:rsid w:val="00B73E78"/>
    <w:rsid w:val="00B74D38"/>
    <w:rsid w:val="00B7615D"/>
    <w:rsid w:val="00B77C4B"/>
    <w:rsid w:val="00B80A2C"/>
    <w:rsid w:val="00B923DB"/>
    <w:rsid w:val="00B9532C"/>
    <w:rsid w:val="00B96F1B"/>
    <w:rsid w:val="00BA0C8B"/>
    <w:rsid w:val="00BA12F0"/>
    <w:rsid w:val="00BA2FB3"/>
    <w:rsid w:val="00BA36BA"/>
    <w:rsid w:val="00BA3DD5"/>
    <w:rsid w:val="00BA5379"/>
    <w:rsid w:val="00BA551F"/>
    <w:rsid w:val="00BA6698"/>
    <w:rsid w:val="00BB0D82"/>
    <w:rsid w:val="00BB4012"/>
    <w:rsid w:val="00BB63EE"/>
    <w:rsid w:val="00BB6CB2"/>
    <w:rsid w:val="00BB6DAA"/>
    <w:rsid w:val="00BC14A3"/>
    <w:rsid w:val="00BC27A8"/>
    <w:rsid w:val="00BC2CDC"/>
    <w:rsid w:val="00BC5A7E"/>
    <w:rsid w:val="00BC66B9"/>
    <w:rsid w:val="00BC7DCD"/>
    <w:rsid w:val="00BD3B38"/>
    <w:rsid w:val="00BD3B9B"/>
    <w:rsid w:val="00BD524E"/>
    <w:rsid w:val="00BE18B3"/>
    <w:rsid w:val="00BE4E4D"/>
    <w:rsid w:val="00BF10BA"/>
    <w:rsid w:val="00BF19E1"/>
    <w:rsid w:val="00BF30A7"/>
    <w:rsid w:val="00BF4770"/>
    <w:rsid w:val="00BF799D"/>
    <w:rsid w:val="00C016D9"/>
    <w:rsid w:val="00C032D9"/>
    <w:rsid w:val="00C063E4"/>
    <w:rsid w:val="00C1131A"/>
    <w:rsid w:val="00C12437"/>
    <w:rsid w:val="00C12A6B"/>
    <w:rsid w:val="00C12E27"/>
    <w:rsid w:val="00C20AFF"/>
    <w:rsid w:val="00C2536E"/>
    <w:rsid w:val="00C322C2"/>
    <w:rsid w:val="00C36B73"/>
    <w:rsid w:val="00C41555"/>
    <w:rsid w:val="00C435F7"/>
    <w:rsid w:val="00C45DA1"/>
    <w:rsid w:val="00C466A5"/>
    <w:rsid w:val="00C476CB"/>
    <w:rsid w:val="00C51161"/>
    <w:rsid w:val="00C5378B"/>
    <w:rsid w:val="00C5422B"/>
    <w:rsid w:val="00C5625B"/>
    <w:rsid w:val="00C61252"/>
    <w:rsid w:val="00C61432"/>
    <w:rsid w:val="00C62EFA"/>
    <w:rsid w:val="00C655A8"/>
    <w:rsid w:val="00C7274D"/>
    <w:rsid w:val="00C73593"/>
    <w:rsid w:val="00C74C77"/>
    <w:rsid w:val="00C75E2F"/>
    <w:rsid w:val="00C7604D"/>
    <w:rsid w:val="00C846E3"/>
    <w:rsid w:val="00C859E0"/>
    <w:rsid w:val="00C91C39"/>
    <w:rsid w:val="00C93A94"/>
    <w:rsid w:val="00C9416F"/>
    <w:rsid w:val="00C94ADA"/>
    <w:rsid w:val="00C973DE"/>
    <w:rsid w:val="00C97DB7"/>
    <w:rsid w:val="00CA4D06"/>
    <w:rsid w:val="00CB0415"/>
    <w:rsid w:val="00CB6E46"/>
    <w:rsid w:val="00CC1B91"/>
    <w:rsid w:val="00CC470E"/>
    <w:rsid w:val="00CD096A"/>
    <w:rsid w:val="00CD0FB3"/>
    <w:rsid w:val="00CD7BDD"/>
    <w:rsid w:val="00CE0609"/>
    <w:rsid w:val="00CE0FC5"/>
    <w:rsid w:val="00CE353A"/>
    <w:rsid w:val="00CE4B20"/>
    <w:rsid w:val="00CE531D"/>
    <w:rsid w:val="00CF1B97"/>
    <w:rsid w:val="00CF264D"/>
    <w:rsid w:val="00CF297A"/>
    <w:rsid w:val="00CF2BB4"/>
    <w:rsid w:val="00CF2BD0"/>
    <w:rsid w:val="00CF7E64"/>
    <w:rsid w:val="00D0158E"/>
    <w:rsid w:val="00D01CA0"/>
    <w:rsid w:val="00D02E0A"/>
    <w:rsid w:val="00D056FE"/>
    <w:rsid w:val="00D06099"/>
    <w:rsid w:val="00D10FDF"/>
    <w:rsid w:val="00D12B58"/>
    <w:rsid w:val="00D155EB"/>
    <w:rsid w:val="00D159E8"/>
    <w:rsid w:val="00D16C16"/>
    <w:rsid w:val="00D22502"/>
    <w:rsid w:val="00D23761"/>
    <w:rsid w:val="00D3648C"/>
    <w:rsid w:val="00D40EEE"/>
    <w:rsid w:val="00D445AE"/>
    <w:rsid w:val="00D532CB"/>
    <w:rsid w:val="00D54BAF"/>
    <w:rsid w:val="00D56E16"/>
    <w:rsid w:val="00D57E88"/>
    <w:rsid w:val="00D7128E"/>
    <w:rsid w:val="00D74D86"/>
    <w:rsid w:val="00D75266"/>
    <w:rsid w:val="00D7770C"/>
    <w:rsid w:val="00D807F6"/>
    <w:rsid w:val="00D85EA3"/>
    <w:rsid w:val="00D86C10"/>
    <w:rsid w:val="00D90AFD"/>
    <w:rsid w:val="00D925BD"/>
    <w:rsid w:val="00D97BCF"/>
    <w:rsid w:val="00DA0E6E"/>
    <w:rsid w:val="00DA4C43"/>
    <w:rsid w:val="00DB030F"/>
    <w:rsid w:val="00DB1023"/>
    <w:rsid w:val="00DB1AF5"/>
    <w:rsid w:val="00DB246F"/>
    <w:rsid w:val="00DB529B"/>
    <w:rsid w:val="00DB5E05"/>
    <w:rsid w:val="00DB6FC7"/>
    <w:rsid w:val="00DC25C0"/>
    <w:rsid w:val="00DC3B5D"/>
    <w:rsid w:val="00DC5175"/>
    <w:rsid w:val="00DD26ED"/>
    <w:rsid w:val="00DD3688"/>
    <w:rsid w:val="00DD4040"/>
    <w:rsid w:val="00DD5AB7"/>
    <w:rsid w:val="00DD6450"/>
    <w:rsid w:val="00DE039D"/>
    <w:rsid w:val="00DE538C"/>
    <w:rsid w:val="00DE6A0E"/>
    <w:rsid w:val="00DE6F93"/>
    <w:rsid w:val="00DE7098"/>
    <w:rsid w:val="00DF1B6A"/>
    <w:rsid w:val="00DF3874"/>
    <w:rsid w:val="00DF52A5"/>
    <w:rsid w:val="00E00C35"/>
    <w:rsid w:val="00E0129B"/>
    <w:rsid w:val="00E0266F"/>
    <w:rsid w:val="00E033A1"/>
    <w:rsid w:val="00E03FF8"/>
    <w:rsid w:val="00E06225"/>
    <w:rsid w:val="00E075EB"/>
    <w:rsid w:val="00E1249E"/>
    <w:rsid w:val="00E128FC"/>
    <w:rsid w:val="00E12A32"/>
    <w:rsid w:val="00E17B78"/>
    <w:rsid w:val="00E2011C"/>
    <w:rsid w:val="00E25FC9"/>
    <w:rsid w:val="00E2674C"/>
    <w:rsid w:val="00E306C4"/>
    <w:rsid w:val="00E31A61"/>
    <w:rsid w:val="00E31DEF"/>
    <w:rsid w:val="00E34543"/>
    <w:rsid w:val="00E349E1"/>
    <w:rsid w:val="00E34BB5"/>
    <w:rsid w:val="00E429EB"/>
    <w:rsid w:val="00E42B21"/>
    <w:rsid w:val="00E44452"/>
    <w:rsid w:val="00E4728A"/>
    <w:rsid w:val="00E60249"/>
    <w:rsid w:val="00E61952"/>
    <w:rsid w:val="00E6542A"/>
    <w:rsid w:val="00E66C5F"/>
    <w:rsid w:val="00E702AC"/>
    <w:rsid w:val="00E703B8"/>
    <w:rsid w:val="00E70FE7"/>
    <w:rsid w:val="00E719E0"/>
    <w:rsid w:val="00E72053"/>
    <w:rsid w:val="00E72DA9"/>
    <w:rsid w:val="00E7592A"/>
    <w:rsid w:val="00E75DF0"/>
    <w:rsid w:val="00E804A7"/>
    <w:rsid w:val="00E80A9F"/>
    <w:rsid w:val="00E92DB6"/>
    <w:rsid w:val="00E943AC"/>
    <w:rsid w:val="00E94B95"/>
    <w:rsid w:val="00E9510C"/>
    <w:rsid w:val="00E97714"/>
    <w:rsid w:val="00EA0CD4"/>
    <w:rsid w:val="00EB2A61"/>
    <w:rsid w:val="00EB37C5"/>
    <w:rsid w:val="00EB3F4D"/>
    <w:rsid w:val="00EB4116"/>
    <w:rsid w:val="00EC12D7"/>
    <w:rsid w:val="00EC30A6"/>
    <w:rsid w:val="00EC3FDF"/>
    <w:rsid w:val="00ED0353"/>
    <w:rsid w:val="00ED45CE"/>
    <w:rsid w:val="00ED56CC"/>
    <w:rsid w:val="00ED73B4"/>
    <w:rsid w:val="00EE59B6"/>
    <w:rsid w:val="00EE6DB2"/>
    <w:rsid w:val="00EF4A90"/>
    <w:rsid w:val="00EF4C78"/>
    <w:rsid w:val="00F02742"/>
    <w:rsid w:val="00F02C03"/>
    <w:rsid w:val="00F032E7"/>
    <w:rsid w:val="00F0374C"/>
    <w:rsid w:val="00F03F36"/>
    <w:rsid w:val="00F07291"/>
    <w:rsid w:val="00F11AF9"/>
    <w:rsid w:val="00F11EE1"/>
    <w:rsid w:val="00F147AD"/>
    <w:rsid w:val="00F1685D"/>
    <w:rsid w:val="00F16A6F"/>
    <w:rsid w:val="00F176E4"/>
    <w:rsid w:val="00F20341"/>
    <w:rsid w:val="00F239C2"/>
    <w:rsid w:val="00F26068"/>
    <w:rsid w:val="00F26869"/>
    <w:rsid w:val="00F30CBA"/>
    <w:rsid w:val="00F3397B"/>
    <w:rsid w:val="00F36464"/>
    <w:rsid w:val="00F364FB"/>
    <w:rsid w:val="00F36CB5"/>
    <w:rsid w:val="00F41062"/>
    <w:rsid w:val="00F4310A"/>
    <w:rsid w:val="00F43210"/>
    <w:rsid w:val="00F608F7"/>
    <w:rsid w:val="00F61812"/>
    <w:rsid w:val="00F61C91"/>
    <w:rsid w:val="00F64768"/>
    <w:rsid w:val="00F72DC6"/>
    <w:rsid w:val="00F731F2"/>
    <w:rsid w:val="00F77DD0"/>
    <w:rsid w:val="00F821D1"/>
    <w:rsid w:val="00F864DE"/>
    <w:rsid w:val="00F8798A"/>
    <w:rsid w:val="00F90C7A"/>
    <w:rsid w:val="00F916D5"/>
    <w:rsid w:val="00F92243"/>
    <w:rsid w:val="00F93508"/>
    <w:rsid w:val="00F93619"/>
    <w:rsid w:val="00FA2486"/>
    <w:rsid w:val="00FA4D64"/>
    <w:rsid w:val="00FA4E69"/>
    <w:rsid w:val="00FA7CBA"/>
    <w:rsid w:val="00FA7E12"/>
    <w:rsid w:val="00FB02B1"/>
    <w:rsid w:val="00FB47ED"/>
    <w:rsid w:val="00FC71AE"/>
    <w:rsid w:val="00FC7AAB"/>
    <w:rsid w:val="00FC7AED"/>
    <w:rsid w:val="00FD0F4F"/>
    <w:rsid w:val="00FD10F6"/>
    <w:rsid w:val="00FD254A"/>
    <w:rsid w:val="00FD3790"/>
    <w:rsid w:val="00FD383F"/>
    <w:rsid w:val="00FD4044"/>
    <w:rsid w:val="00FD4777"/>
    <w:rsid w:val="00FD6117"/>
    <w:rsid w:val="00FD688C"/>
    <w:rsid w:val="00FD6E22"/>
    <w:rsid w:val="00FF11BB"/>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1C71"/>
  <w15:chartTrackingRefBased/>
  <w15:docId w15:val="{A8867025-1A47-B547-882D-E700159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56"/>
    <w:pPr>
      <w:ind w:left="720"/>
      <w:contextualSpacing/>
    </w:pPr>
  </w:style>
  <w:style w:type="paragraph" w:styleId="BalloonText">
    <w:name w:val="Balloon Text"/>
    <w:basedOn w:val="Normal"/>
    <w:link w:val="BalloonTextChar"/>
    <w:uiPriority w:val="99"/>
    <w:semiHidden/>
    <w:unhideWhenUsed/>
    <w:rsid w:val="002A16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65A"/>
    <w:rPr>
      <w:rFonts w:ascii="Times New Roman" w:hAnsi="Times New Roman" w:cs="Times New Roman"/>
      <w:sz w:val="18"/>
      <w:szCs w:val="18"/>
    </w:rPr>
  </w:style>
  <w:style w:type="paragraph" w:styleId="FootnoteText">
    <w:name w:val="footnote text"/>
    <w:basedOn w:val="Normal"/>
    <w:link w:val="FootnoteTextChar"/>
    <w:uiPriority w:val="99"/>
    <w:unhideWhenUsed/>
    <w:rsid w:val="00922A04"/>
    <w:rPr>
      <w:sz w:val="20"/>
      <w:szCs w:val="20"/>
    </w:rPr>
  </w:style>
  <w:style w:type="character" w:customStyle="1" w:styleId="FootnoteTextChar">
    <w:name w:val="Footnote Text Char"/>
    <w:basedOn w:val="DefaultParagraphFont"/>
    <w:link w:val="FootnoteText"/>
    <w:uiPriority w:val="99"/>
    <w:rsid w:val="00922A04"/>
    <w:rPr>
      <w:sz w:val="20"/>
      <w:szCs w:val="20"/>
    </w:rPr>
  </w:style>
  <w:style w:type="character" w:styleId="FootnoteReference">
    <w:name w:val="footnote reference"/>
    <w:basedOn w:val="DefaultParagraphFont"/>
    <w:uiPriority w:val="99"/>
    <w:semiHidden/>
    <w:unhideWhenUsed/>
    <w:rsid w:val="00922A04"/>
    <w:rPr>
      <w:vertAlign w:val="superscript"/>
    </w:rPr>
  </w:style>
  <w:style w:type="paragraph" w:customStyle="1" w:styleId="Default">
    <w:name w:val="Default"/>
    <w:rsid w:val="00C032D9"/>
    <w:pPr>
      <w:pBdr>
        <w:top w:val="nil"/>
        <w:left w:val="nil"/>
        <w:bottom w:val="nil"/>
        <w:right w:val="nil"/>
        <w:between w:val="nil"/>
        <w:bar w:val="nil"/>
      </w:pBdr>
      <w:spacing w:before="160"/>
    </w:pPr>
    <w:rPr>
      <w:rFonts w:ascii="Helvetica Neue" w:eastAsia="Arial Unicode MS" w:hAnsi="Helvetica Neue" w:cs="Arial Unicode MS"/>
      <w:color w:val="000000"/>
      <w:bdr w:val="nil"/>
    </w:rPr>
  </w:style>
  <w:style w:type="character" w:styleId="Emphasis">
    <w:name w:val="Emphasis"/>
    <w:basedOn w:val="DefaultParagraphFont"/>
    <w:uiPriority w:val="20"/>
    <w:qFormat/>
    <w:rsid w:val="004C2BC2"/>
    <w:rPr>
      <w:i/>
      <w:iCs/>
    </w:rPr>
  </w:style>
  <w:style w:type="paragraph" w:styleId="Header">
    <w:name w:val="header"/>
    <w:basedOn w:val="Normal"/>
    <w:link w:val="HeaderChar"/>
    <w:uiPriority w:val="99"/>
    <w:unhideWhenUsed/>
    <w:rsid w:val="00C73593"/>
    <w:pPr>
      <w:tabs>
        <w:tab w:val="center" w:pos="4680"/>
        <w:tab w:val="right" w:pos="9360"/>
      </w:tabs>
    </w:pPr>
  </w:style>
  <w:style w:type="character" w:customStyle="1" w:styleId="HeaderChar">
    <w:name w:val="Header Char"/>
    <w:basedOn w:val="DefaultParagraphFont"/>
    <w:link w:val="Header"/>
    <w:uiPriority w:val="99"/>
    <w:rsid w:val="00C73593"/>
  </w:style>
  <w:style w:type="paragraph" w:styleId="Footer">
    <w:name w:val="footer"/>
    <w:basedOn w:val="Normal"/>
    <w:link w:val="FooterChar"/>
    <w:uiPriority w:val="99"/>
    <w:unhideWhenUsed/>
    <w:rsid w:val="00C73593"/>
    <w:pPr>
      <w:tabs>
        <w:tab w:val="center" w:pos="4680"/>
        <w:tab w:val="right" w:pos="9360"/>
      </w:tabs>
    </w:pPr>
  </w:style>
  <w:style w:type="character" w:customStyle="1" w:styleId="FooterChar">
    <w:name w:val="Footer Char"/>
    <w:basedOn w:val="DefaultParagraphFont"/>
    <w:link w:val="Footer"/>
    <w:uiPriority w:val="99"/>
    <w:rsid w:val="00C73593"/>
  </w:style>
  <w:style w:type="character" w:styleId="PageNumber">
    <w:name w:val="page number"/>
    <w:basedOn w:val="DefaultParagraphFont"/>
    <w:uiPriority w:val="99"/>
    <w:semiHidden/>
    <w:unhideWhenUsed/>
    <w:rsid w:val="00C7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42247">
      <w:bodyDiv w:val="1"/>
      <w:marLeft w:val="0"/>
      <w:marRight w:val="0"/>
      <w:marTop w:val="0"/>
      <w:marBottom w:val="0"/>
      <w:divBdr>
        <w:top w:val="none" w:sz="0" w:space="0" w:color="auto"/>
        <w:left w:val="none" w:sz="0" w:space="0" w:color="auto"/>
        <w:bottom w:val="none" w:sz="0" w:space="0" w:color="auto"/>
        <w:right w:val="none" w:sz="0" w:space="0" w:color="auto"/>
      </w:divBdr>
    </w:div>
    <w:div w:id="10100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9D8A-64C3-0A43-855B-A66DF2DF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27</Pages>
  <Words>6925</Words>
  <Characters>39478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Spencer</dc:creator>
  <cp:keywords/>
  <dc:description/>
  <cp:lastModifiedBy>Atkins, Spencer</cp:lastModifiedBy>
  <cp:revision>35</cp:revision>
  <cp:lastPrinted>2021-01-02T15:27:00Z</cp:lastPrinted>
  <dcterms:created xsi:type="dcterms:W3CDTF">2021-04-25T21:20:00Z</dcterms:created>
  <dcterms:modified xsi:type="dcterms:W3CDTF">2021-05-20T19:28:00Z</dcterms:modified>
</cp:coreProperties>
</file>